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449DA" w14:textId="407C1CFE" w:rsidR="00367798" w:rsidRDefault="002D5F5D" w:rsidP="002D5F5D">
      <w:pPr>
        <w:spacing w:after="0" w:line="240" w:lineRule="auto"/>
        <w:jc w:val="center"/>
        <w:rPr>
          <w:b/>
          <w:i/>
        </w:rPr>
      </w:pPr>
      <w:proofErr w:type="spellStart"/>
      <w:r>
        <w:rPr>
          <w:b/>
          <w:i/>
        </w:rPr>
        <w:t>Aleciella</w:t>
      </w:r>
      <w:proofErr w:type="spellEnd"/>
      <w:r>
        <w:rPr>
          <w:b/>
          <w:i/>
        </w:rPr>
        <w:t xml:space="preserve"> </w:t>
      </w:r>
      <w:proofErr w:type="spellStart"/>
      <w:r>
        <w:rPr>
          <w:b/>
          <w:i/>
        </w:rPr>
        <w:t>triodon</w:t>
      </w:r>
      <w:proofErr w:type="spellEnd"/>
      <w:r>
        <w:rPr>
          <w:b/>
          <w:i/>
        </w:rPr>
        <w:t xml:space="preserve"> </w:t>
      </w:r>
    </w:p>
    <w:p w14:paraId="747107CC" w14:textId="0CBCC17E" w:rsidR="002D5F5D" w:rsidRDefault="002D5F5D" w:rsidP="002D5F5D">
      <w:pPr>
        <w:spacing w:after="0" w:line="240" w:lineRule="auto"/>
        <w:jc w:val="center"/>
        <w:rPr>
          <w:b/>
        </w:rPr>
      </w:pPr>
      <w:r>
        <w:rPr>
          <w:b/>
        </w:rPr>
        <w:t xml:space="preserve">Update </w:t>
      </w:r>
      <w:r w:rsidR="009F7265">
        <w:rPr>
          <w:b/>
        </w:rPr>
        <w:t xml:space="preserve">December </w:t>
      </w:r>
      <w:r w:rsidR="008352D9">
        <w:rPr>
          <w:b/>
        </w:rPr>
        <w:t>30</w:t>
      </w:r>
      <w:r>
        <w:rPr>
          <w:b/>
        </w:rPr>
        <w:t>, 2021</w:t>
      </w:r>
    </w:p>
    <w:p w14:paraId="33657C85" w14:textId="5F88E92E" w:rsidR="002D5F5D" w:rsidRDefault="002D5F5D" w:rsidP="002D5F5D">
      <w:pPr>
        <w:spacing w:after="0" w:line="240" w:lineRule="auto"/>
        <w:jc w:val="center"/>
        <w:rPr>
          <w:b/>
        </w:rPr>
      </w:pPr>
      <w:r>
        <w:rPr>
          <w:b/>
        </w:rPr>
        <w:t>Beth Corbin</w:t>
      </w:r>
    </w:p>
    <w:p w14:paraId="2266698C" w14:textId="0F778378" w:rsidR="002D5F5D" w:rsidRDefault="002D5F5D" w:rsidP="002D5F5D">
      <w:pPr>
        <w:spacing w:after="0" w:line="240" w:lineRule="auto"/>
        <w:jc w:val="center"/>
        <w:rPr>
          <w:b/>
        </w:rPr>
      </w:pPr>
    </w:p>
    <w:p w14:paraId="76FB4218" w14:textId="32AC2DB6" w:rsidR="002D5F5D" w:rsidRDefault="002D5F5D" w:rsidP="002D5F5D">
      <w:pPr>
        <w:spacing w:after="0" w:line="240" w:lineRule="auto"/>
      </w:pPr>
      <w:r>
        <w:rPr>
          <w:b/>
        </w:rPr>
        <w:t xml:space="preserve">Current Status:  </w:t>
      </w:r>
      <w:r>
        <w:t>S1 Rare – Added to the Idaho Rare Plant List at the 2020 Rare Plant Conference.  See the February 27, 2019 Species Account.  This ranking was based on two Owyhee</w:t>
      </w:r>
      <w:r w:rsidR="006A1C54">
        <w:t xml:space="preserve"> (Or Ada)</w:t>
      </w:r>
      <w:r>
        <w:t xml:space="preserve"> county specimens (CIC Mansfield 06-42 </w:t>
      </w:r>
      <w:r w:rsidR="008C1FB0">
        <w:t xml:space="preserve">and </w:t>
      </w:r>
      <w:r>
        <w:t>UBC Bjork 10989 &amp; 11000)</w:t>
      </w:r>
      <w:r w:rsidR="008C1FB0">
        <w:t>.</w:t>
      </w:r>
    </w:p>
    <w:p w14:paraId="507EEBF7" w14:textId="302F3C1F" w:rsidR="002D5F5D" w:rsidRDefault="002D5F5D" w:rsidP="002D5F5D">
      <w:pPr>
        <w:spacing w:after="0" w:line="240" w:lineRule="auto"/>
      </w:pPr>
    </w:p>
    <w:p w14:paraId="1F223F7D" w14:textId="0B5F563B" w:rsidR="002D5F5D" w:rsidRDefault="002D5F5D" w:rsidP="002D5F5D">
      <w:pPr>
        <w:spacing w:after="0" w:line="240" w:lineRule="auto"/>
      </w:pPr>
      <w:r>
        <w:rPr>
          <w:b/>
        </w:rPr>
        <w:t xml:space="preserve">Update:  </w:t>
      </w:r>
      <w:r w:rsidR="008C1FB0">
        <w:t xml:space="preserve">However, Don Mansfield recently determined that his specimen 06-42 (and similar Oregon specimens) were not </w:t>
      </w:r>
      <w:r w:rsidR="008C1FB0" w:rsidRPr="008C1FB0">
        <w:rPr>
          <w:i/>
        </w:rPr>
        <w:t xml:space="preserve">A. </w:t>
      </w:r>
      <w:proofErr w:type="spellStart"/>
      <w:r w:rsidR="008C1FB0" w:rsidRPr="008C1FB0">
        <w:rPr>
          <w:i/>
        </w:rPr>
        <w:t>triodon</w:t>
      </w:r>
      <w:proofErr w:type="spellEnd"/>
      <w:r w:rsidR="008C1FB0">
        <w:t xml:space="preserve">, but </w:t>
      </w:r>
      <w:r w:rsidR="008C1FB0" w:rsidRPr="008C1FB0">
        <w:rPr>
          <w:i/>
        </w:rPr>
        <w:t xml:space="preserve">A. </w:t>
      </w:r>
      <w:proofErr w:type="spellStart"/>
      <w:r w:rsidR="008C1FB0" w:rsidRPr="008C1FB0">
        <w:rPr>
          <w:i/>
        </w:rPr>
        <w:t>lepteomeria</w:t>
      </w:r>
      <w:proofErr w:type="spellEnd"/>
      <w:r w:rsidR="008C1FB0">
        <w:t xml:space="preserve">.  The specimen has been annotated accordingly.  He is convinced that </w:t>
      </w:r>
      <w:r w:rsidR="008C1FB0" w:rsidRPr="008C1FB0">
        <w:rPr>
          <w:i/>
        </w:rPr>
        <w:t xml:space="preserve">A. </w:t>
      </w:r>
      <w:proofErr w:type="spellStart"/>
      <w:r w:rsidR="008C1FB0" w:rsidRPr="008C1FB0">
        <w:rPr>
          <w:i/>
        </w:rPr>
        <w:t>triodon</w:t>
      </w:r>
      <w:proofErr w:type="spellEnd"/>
      <w:r w:rsidR="008C1FB0">
        <w:t xml:space="preserve"> does not occur in our area, based on the </w:t>
      </w:r>
      <w:r w:rsidR="00F51010">
        <w:t xml:space="preserve">draft </w:t>
      </w:r>
      <w:r w:rsidR="008C1FB0">
        <w:t xml:space="preserve">FNA treatment descriptions.  Although the Bjork specimen was not seen, we are assuming that Bjork’s concept in identifying it as such was the same as was previously used to identify the Mansfield collection, and thus the Bjork specimen is nearly certainly also </w:t>
      </w:r>
      <w:r w:rsidR="008C1FB0" w:rsidRPr="008C1FB0">
        <w:rPr>
          <w:i/>
        </w:rPr>
        <w:t xml:space="preserve">A. </w:t>
      </w:r>
      <w:proofErr w:type="spellStart"/>
      <w:r w:rsidR="008C1FB0" w:rsidRPr="008C1FB0">
        <w:rPr>
          <w:i/>
        </w:rPr>
        <w:t>leptomeria</w:t>
      </w:r>
      <w:proofErr w:type="spellEnd"/>
      <w:r w:rsidR="008C1FB0">
        <w:t>.</w:t>
      </w:r>
    </w:p>
    <w:p w14:paraId="637BC90F" w14:textId="1EDD240F" w:rsidR="00695F84" w:rsidRDefault="00695F84" w:rsidP="002D5F5D">
      <w:pPr>
        <w:spacing w:after="0" w:line="240" w:lineRule="auto"/>
      </w:pPr>
    </w:p>
    <w:p w14:paraId="24BD2499" w14:textId="0731D08F" w:rsidR="00695F84" w:rsidRDefault="00695F84" w:rsidP="002D5F5D">
      <w:pPr>
        <w:spacing w:after="0" w:line="240" w:lineRule="auto"/>
      </w:pPr>
    </w:p>
    <w:p w14:paraId="36914EEA" w14:textId="77777777" w:rsidR="009F7265" w:rsidRPr="009F7265" w:rsidRDefault="009F7265" w:rsidP="009F7265">
      <w:pPr>
        <w:spacing w:after="0" w:line="240" w:lineRule="auto"/>
      </w:pPr>
      <w:r w:rsidRPr="009F7265">
        <w:t xml:space="preserve">As noted in 2019 and 2020 – It is difficult to distinguish from </w:t>
      </w:r>
      <w:r w:rsidRPr="009F7265">
        <w:rPr>
          <w:i/>
        </w:rPr>
        <w:t xml:space="preserve">A. </w:t>
      </w:r>
      <w:proofErr w:type="spellStart"/>
      <w:r w:rsidRPr="009F7265">
        <w:rPr>
          <w:i/>
        </w:rPr>
        <w:t>leptomeria</w:t>
      </w:r>
      <w:proofErr w:type="spellEnd"/>
      <w:r w:rsidRPr="009F7265">
        <w:t>.   The identifications in 2019 were based interpretation of the narrowed corolla throat prior to the appearance of the draft FNA treatment.</w:t>
      </w:r>
    </w:p>
    <w:p w14:paraId="7F8D4AE2" w14:textId="77777777" w:rsidR="009F7265" w:rsidRPr="009F7265" w:rsidRDefault="009F7265" w:rsidP="009F7265">
      <w:pPr>
        <w:spacing w:after="0" w:line="240" w:lineRule="auto"/>
      </w:pPr>
    </w:p>
    <w:p w14:paraId="6A7EC52C" w14:textId="77777777" w:rsidR="009F7265" w:rsidRPr="009F7265" w:rsidRDefault="009F7265" w:rsidP="009F7265">
      <w:pPr>
        <w:spacing w:after="0" w:line="240" w:lineRule="auto"/>
      </w:pPr>
      <w:r w:rsidRPr="009F7265">
        <w:t xml:space="preserve">But based on additional review of the Jepson Flora and draft FNA treatments, Don Mansfield (in consultation with Ken Chambers, author of </w:t>
      </w:r>
      <w:proofErr w:type="spellStart"/>
      <w:r w:rsidRPr="009F7265">
        <w:rPr>
          <w:i/>
        </w:rPr>
        <w:t>Aliciella</w:t>
      </w:r>
      <w:proofErr w:type="spellEnd"/>
      <w:r w:rsidRPr="009F7265">
        <w:t xml:space="preserve"> for the Oregon Flora) now believes that all Owyhee specimens (and eastern Oregon) are actually </w:t>
      </w:r>
      <w:r w:rsidRPr="009F7265">
        <w:rPr>
          <w:i/>
        </w:rPr>
        <w:t xml:space="preserve">A. </w:t>
      </w:r>
      <w:proofErr w:type="spellStart"/>
      <w:r w:rsidRPr="009F7265">
        <w:rPr>
          <w:i/>
        </w:rPr>
        <w:t>leptomeria</w:t>
      </w:r>
      <w:proofErr w:type="spellEnd"/>
      <w:r w:rsidRPr="009F7265">
        <w:t xml:space="preserve"> (perhaps allotetraploids) rather than </w:t>
      </w:r>
      <w:r w:rsidRPr="009F7265">
        <w:rPr>
          <w:i/>
        </w:rPr>
        <w:t xml:space="preserve">A. </w:t>
      </w:r>
      <w:proofErr w:type="spellStart"/>
      <w:r w:rsidRPr="009F7265">
        <w:rPr>
          <w:i/>
        </w:rPr>
        <w:t>triodon</w:t>
      </w:r>
      <w:proofErr w:type="spellEnd"/>
      <w:r w:rsidRPr="009F7265">
        <w:t>.  This is based on the degree of narrowness of the corolla throat and the nature of the petal lobing.</w:t>
      </w:r>
    </w:p>
    <w:p w14:paraId="1C5F199B" w14:textId="77777777" w:rsidR="009F7265" w:rsidRPr="009F7265" w:rsidRDefault="009F7265" w:rsidP="009F7265">
      <w:pPr>
        <w:spacing w:after="0" w:line="240" w:lineRule="auto"/>
      </w:pPr>
    </w:p>
    <w:p w14:paraId="1D1AC2A9" w14:textId="07660303" w:rsidR="00695F84" w:rsidRDefault="009F7265" w:rsidP="009F7265">
      <w:pPr>
        <w:spacing w:after="0" w:line="240" w:lineRule="auto"/>
      </w:pPr>
      <w:r w:rsidRPr="009F7265">
        <w:t xml:space="preserve">The FNA draft of </w:t>
      </w:r>
      <w:proofErr w:type="spellStart"/>
      <w:r w:rsidRPr="009F7265">
        <w:rPr>
          <w:i/>
        </w:rPr>
        <w:t>Aliciella</w:t>
      </w:r>
      <w:proofErr w:type="spellEnd"/>
      <w:r w:rsidRPr="009F7265">
        <w:t xml:space="preserve"> does not include Idaho or Oregon within the range of </w:t>
      </w:r>
      <w:r w:rsidRPr="009F7265">
        <w:rPr>
          <w:i/>
        </w:rPr>
        <w:t xml:space="preserve">A. </w:t>
      </w:r>
      <w:proofErr w:type="spellStart"/>
      <w:r w:rsidRPr="009F7265">
        <w:rPr>
          <w:i/>
        </w:rPr>
        <w:t>triodon</w:t>
      </w:r>
      <w:proofErr w:type="spellEnd"/>
      <w:r w:rsidRPr="009F7265">
        <w:t>.</w:t>
      </w:r>
    </w:p>
    <w:p w14:paraId="49D0EB25" w14:textId="6ED9BC8F" w:rsidR="008C1FB0" w:rsidRDefault="008C1FB0" w:rsidP="002D5F5D">
      <w:pPr>
        <w:spacing w:after="0" w:line="240" w:lineRule="auto"/>
      </w:pPr>
    </w:p>
    <w:p w14:paraId="3223BD26" w14:textId="4057B0FA" w:rsidR="008C1FB0" w:rsidRDefault="008C1FB0" w:rsidP="002D5F5D">
      <w:pPr>
        <w:spacing w:after="0" w:line="240" w:lineRule="auto"/>
      </w:pPr>
      <w:r>
        <w:rPr>
          <w:b/>
        </w:rPr>
        <w:t xml:space="preserve">Recommendation:   </w:t>
      </w:r>
      <w:r>
        <w:t>Remove from Idaho Rare Plant List because there are now no verified Idaho records.</w:t>
      </w:r>
      <w:r w:rsidR="009F7265">
        <w:t xml:space="preserve">  Recommend that BLM remove from Special Status.</w:t>
      </w:r>
    </w:p>
    <w:p w14:paraId="7F2D351E" w14:textId="045BB8FD" w:rsidR="008352D9" w:rsidRDefault="008352D9" w:rsidP="002D5F5D">
      <w:pPr>
        <w:spacing w:after="0" w:line="240" w:lineRule="auto"/>
      </w:pPr>
    </w:p>
    <w:p w14:paraId="4DD46367" w14:textId="421F6897" w:rsidR="008352D9" w:rsidRPr="008352D9" w:rsidRDefault="008352D9" w:rsidP="002D5F5D">
      <w:pPr>
        <w:spacing w:after="0" w:line="240" w:lineRule="auto"/>
        <w:rPr>
          <w:b/>
          <w:bCs/>
        </w:rPr>
      </w:pPr>
      <w:r>
        <w:rPr>
          <w:b/>
          <w:bCs/>
        </w:rPr>
        <w:t xml:space="preserve">This update was presented at the December 8, </w:t>
      </w:r>
      <w:proofErr w:type="gramStart"/>
      <w:r>
        <w:rPr>
          <w:b/>
          <w:bCs/>
        </w:rPr>
        <w:t>2021</w:t>
      </w:r>
      <w:proofErr w:type="gramEnd"/>
      <w:r>
        <w:rPr>
          <w:b/>
          <w:bCs/>
        </w:rPr>
        <w:t xml:space="preserve"> SIRPWG meeting (see powerpoint).   The SIRPWG recommends that we remove the S1 ranking and remove </w:t>
      </w:r>
      <w:proofErr w:type="spellStart"/>
      <w:r w:rsidRPr="008352D9">
        <w:rPr>
          <w:b/>
          <w:bCs/>
          <w:i/>
          <w:iCs/>
        </w:rPr>
        <w:t>Aliciella</w:t>
      </w:r>
      <w:proofErr w:type="spellEnd"/>
      <w:r w:rsidRPr="008352D9">
        <w:rPr>
          <w:b/>
          <w:bCs/>
          <w:i/>
          <w:iCs/>
        </w:rPr>
        <w:t xml:space="preserve"> </w:t>
      </w:r>
      <w:proofErr w:type="spellStart"/>
      <w:r w:rsidRPr="008352D9">
        <w:rPr>
          <w:b/>
          <w:bCs/>
          <w:i/>
          <w:iCs/>
        </w:rPr>
        <w:t>triodon</w:t>
      </w:r>
      <w:proofErr w:type="spellEnd"/>
      <w:r>
        <w:rPr>
          <w:b/>
          <w:bCs/>
        </w:rPr>
        <w:t xml:space="preserve"> from the Rare Plant list because there are no verified Idaho records.</w:t>
      </w:r>
    </w:p>
    <w:p w14:paraId="166654A5" w14:textId="77777777" w:rsidR="008C1FB0" w:rsidRDefault="008C1FB0" w:rsidP="002D5F5D">
      <w:pPr>
        <w:spacing w:after="0" w:line="240" w:lineRule="auto"/>
      </w:pPr>
    </w:p>
    <w:p w14:paraId="24000BE3" w14:textId="77777777" w:rsidR="008C1FB0" w:rsidRPr="008C1FB0" w:rsidRDefault="008C1FB0" w:rsidP="002D5F5D">
      <w:pPr>
        <w:spacing w:after="0" w:line="240" w:lineRule="auto"/>
      </w:pPr>
    </w:p>
    <w:sectPr w:rsidR="008C1FB0" w:rsidRPr="008C1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0A"/>
    <w:rsid w:val="002D5F5D"/>
    <w:rsid w:val="00516F72"/>
    <w:rsid w:val="0061330A"/>
    <w:rsid w:val="00695F84"/>
    <w:rsid w:val="006A1C54"/>
    <w:rsid w:val="00713C01"/>
    <w:rsid w:val="008352D9"/>
    <w:rsid w:val="008C1FB0"/>
    <w:rsid w:val="009F7265"/>
    <w:rsid w:val="00AB0A41"/>
    <w:rsid w:val="00C874BD"/>
    <w:rsid w:val="00D6689A"/>
    <w:rsid w:val="00F51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D194"/>
  <w15:chartTrackingRefBased/>
  <w15:docId w15:val="{2CD77E7C-5594-41B9-8A66-FD62AA1D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4183">
      <w:bodyDiv w:val="1"/>
      <w:marLeft w:val="0"/>
      <w:marRight w:val="0"/>
      <w:marTop w:val="0"/>
      <w:marBottom w:val="0"/>
      <w:divBdr>
        <w:top w:val="none" w:sz="0" w:space="0" w:color="auto"/>
        <w:left w:val="none" w:sz="0" w:space="0" w:color="auto"/>
        <w:bottom w:val="none" w:sz="0" w:space="0" w:color="auto"/>
        <w:right w:val="none" w:sz="0" w:space="0" w:color="auto"/>
      </w:divBdr>
      <w:divsChild>
        <w:div w:id="1150363146">
          <w:marLeft w:val="547"/>
          <w:marRight w:val="0"/>
          <w:marTop w:val="96"/>
          <w:marBottom w:val="0"/>
          <w:divBdr>
            <w:top w:val="none" w:sz="0" w:space="0" w:color="auto"/>
            <w:left w:val="none" w:sz="0" w:space="0" w:color="auto"/>
            <w:bottom w:val="none" w:sz="0" w:space="0" w:color="auto"/>
            <w:right w:val="none" w:sz="0" w:space="0" w:color="auto"/>
          </w:divBdr>
        </w:div>
        <w:div w:id="771050232">
          <w:marLeft w:val="547"/>
          <w:marRight w:val="0"/>
          <w:marTop w:val="96"/>
          <w:marBottom w:val="0"/>
          <w:divBdr>
            <w:top w:val="none" w:sz="0" w:space="0" w:color="auto"/>
            <w:left w:val="none" w:sz="0" w:space="0" w:color="auto"/>
            <w:bottom w:val="none" w:sz="0" w:space="0" w:color="auto"/>
            <w:right w:val="none" w:sz="0" w:space="0" w:color="auto"/>
          </w:divBdr>
        </w:div>
        <w:div w:id="159732528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College of Idaho</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Herbarium Volunteer</dc:creator>
  <cp:keywords/>
  <dc:description/>
  <cp:lastModifiedBy>Beth</cp:lastModifiedBy>
  <cp:revision>3</cp:revision>
  <cp:lastPrinted>2021-12-01T17:32:00Z</cp:lastPrinted>
  <dcterms:created xsi:type="dcterms:W3CDTF">2021-12-30T19:34:00Z</dcterms:created>
  <dcterms:modified xsi:type="dcterms:W3CDTF">2021-12-30T19:37:00Z</dcterms:modified>
</cp:coreProperties>
</file>