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F49AD" w14:textId="77777777" w:rsidR="00E53C15" w:rsidRDefault="00231DFF" w:rsidP="004D1920">
      <w:pPr>
        <w:jc w:val="center"/>
        <w:rPr>
          <w:rFonts w:ascii="Arial" w:hAnsi="Arial" w:cs="Arial"/>
          <w:b/>
          <w:color w:val="000000"/>
          <w:sz w:val="22"/>
          <w:szCs w:val="22"/>
        </w:rPr>
      </w:pPr>
      <w:r>
        <w:rPr>
          <w:rFonts w:ascii="Arial" w:hAnsi="Arial" w:cs="Arial"/>
          <w:b/>
          <w:color w:val="000000"/>
          <w:sz w:val="22"/>
          <w:szCs w:val="22"/>
        </w:rPr>
        <w:t>*</w:t>
      </w:r>
      <w:r w:rsidR="002B3DCE">
        <w:rPr>
          <w:rFonts w:ascii="Arial" w:hAnsi="Arial" w:cs="Arial"/>
          <w:color w:val="000000"/>
          <w:sz w:val="22"/>
          <w:szCs w:val="22"/>
        </w:rPr>
        <w:t>֎</w:t>
      </w:r>
      <w:r w:rsidR="00043C97">
        <w:rPr>
          <w:rFonts w:ascii="Arial" w:hAnsi="Arial" w:cs="Arial"/>
          <w:b/>
          <w:i/>
          <w:color w:val="000000"/>
          <w:sz w:val="22"/>
          <w:szCs w:val="22"/>
        </w:rPr>
        <w:t>Botrychium hesperium</w:t>
      </w:r>
      <w:r w:rsidR="00100300" w:rsidRPr="00BE4BF2">
        <w:rPr>
          <w:rFonts w:ascii="Arial" w:hAnsi="Arial" w:cs="Arial"/>
          <w:b/>
          <w:color w:val="000000"/>
          <w:sz w:val="22"/>
          <w:szCs w:val="22"/>
        </w:rPr>
        <w:t xml:space="preserve"> </w:t>
      </w:r>
      <w:r w:rsidR="00043C97">
        <w:rPr>
          <w:rFonts w:ascii="Arial" w:hAnsi="Arial" w:cs="Arial"/>
          <w:b/>
          <w:color w:val="000000"/>
          <w:sz w:val="22"/>
          <w:szCs w:val="22"/>
        </w:rPr>
        <w:t>(Maxon &amp; R. T. Cl</w:t>
      </w:r>
      <w:r w:rsidR="00E77301">
        <w:rPr>
          <w:rFonts w:ascii="Arial" w:hAnsi="Arial" w:cs="Arial"/>
          <w:b/>
          <w:color w:val="000000"/>
          <w:sz w:val="22"/>
          <w:szCs w:val="22"/>
        </w:rPr>
        <w:t>ausen) W. H. Wagner &amp; Lellinger</w:t>
      </w:r>
      <w:r w:rsidR="004D1920">
        <w:rPr>
          <w:rFonts w:ascii="Arial" w:hAnsi="Arial" w:cs="Arial"/>
          <w:b/>
          <w:color w:val="000000"/>
          <w:sz w:val="22"/>
          <w:szCs w:val="22"/>
        </w:rPr>
        <w:t xml:space="preserve"> </w:t>
      </w:r>
    </w:p>
    <w:p w14:paraId="1821BCDD" w14:textId="07E13DCE" w:rsidR="00100300" w:rsidRDefault="004D1920" w:rsidP="004D1920">
      <w:pPr>
        <w:jc w:val="center"/>
        <w:rPr>
          <w:rFonts w:ascii="Arial" w:hAnsi="Arial" w:cs="Arial"/>
          <w:b/>
          <w:color w:val="000000"/>
          <w:sz w:val="22"/>
          <w:szCs w:val="22"/>
        </w:rPr>
      </w:pPr>
      <w:r w:rsidRPr="00BE4BF2">
        <w:rPr>
          <w:rFonts w:ascii="Arial" w:hAnsi="Arial" w:cs="Arial"/>
          <w:b/>
          <w:color w:val="000000"/>
          <w:sz w:val="22"/>
          <w:szCs w:val="22"/>
        </w:rPr>
        <w:t xml:space="preserve">– </w:t>
      </w:r>
      <w:r w:rsidR="00E77301">
        <w:rPr>
          <w:rFonts w:ascii="Arial" w:hAnsi="Arial" w:cs="Arial"/>
          <w:b/>
          <w:color w:val="000000"/>
          <w:sz w:val="22"/>
          <w:szCs w:val="22"/>
        </w:rPr>
        <w:t>Western moonwort</w:t>
      </w:r>
    </w:p>
    <w:p w14:paraId="61572E8B" w14:textId="2E9AC07C" w:rsidR="00100300" w:rsidRDefault="00E77301" w:rsidP="00100300">
      <w:pPr>
        <w:jc w:val="center"/>
        <w:rPr>
          <w:rFonts w:ascii="Arial" w:hAnsi="Arial" w:cs="Arial"/>
          <w:b/>
          <w:color w:val="000000"/>
          <w:sz w:val="22"/>
          <w:szCs w:val="22"/>
        </w:rPr>
      </w:pPr>
      <w:bookmarkStart w:id="0" w:name="_Hlk26782393"/>
      <w:r>
        <w:rPr>
          <w:rFonts w:ascii="Arial" w:hAnsi="Arial" w:cs="Arial"/>
          <w:b/>
          <w:color w:val="000000"/>
          <w:sz w:val="22"/>
          <w:szCs w:val="22"/>
        </w:rPr>
        <w:t>Ophioglossaceae</w:t>
      </w:r>
      <w:r w:rsidR="004D1920">
        <w:rPr>
          <w:rFonts w:ascii="Arial" w:hAnsi="Arial" w:cs="Arial"/>
          <w:b/>
          <w:color w:val="000000"/>
          <w:sz w:val="22"/>
          <w:szCs w:val="22"/>
        </w:rPr>
        <w:t xml:space="preserve"> </w:t>
      </w:r>
      <w:r w:rsidR="004D1920" w:rsidRPr="00BE4BF2">
        <w:rPr>
          <w:rFonts w:ascii="Arial" w:hAnsi="Arial" w:cs="Arial"/>
          <w:b/>
          <w:color w:val="000000"/>
          <w:sz w:val="22"/>
          <w:szCs w:val="22"/>
        </w:rPr>
        <w:t>–</w:t>
      </w:r>
      <w:bookmarkEnd w:id="0"/>
      <w:r w:rsidR="004D1920" w:rsidRPr="004D1920">
        <w:rPr>
          <w:rFonts w:ascii="Arial" w:hAnsi="Arial" w:cs="Arial"/>
          <w:b/>
          <w:color w:val="000000"/>
          <w:sz w:val="22"/>
          <w:szCs w:val="22"/>
        </w:rPr>
        <w:t xml:space="preserve"> </w:t>
      </w:r>
      <w:r>
        <w:rPr>
          <w:rFonts w:ascii="Arial" w:hAnsi="Arial" w:cs="Arial"/>
          <w:b/>
          <w:color w:val="000000"/>
          <w:sz w:val="22"/>
          <w:szCs w:val="22"/>
        </w:rPr>
        <w:t>adder’s tongue family</w:t>
      </w:r>
    </w:p>
    <w:p w14:paraId="68A1768A" w14:textId="4E77BE14" w:rsidR="009C1672" w:rsidRDefault="009C1672" w:rsidP="009C1672">
      <w:pPr>
        <w:jc w:val="center"/>
        <w:rPr>
          <w:rFonts w:ascii="Arial" w:hAnsi="Arial" w:cs="Arial"/>
          <w:color w:val="000000"/>
          <w:sz w:val="22"/>
          <w:szCs w:val="22"/>
        </w:rPr>
      </w:pPr>
      <w:r w:rsidRPr="0068152C">
        <w:rPr>
          <w:rFonts w:ascii="Arial" w:hAnsi="Arial" w:cs="Arial"/>
          <w:color w:val="000000"/>
          <w:sz w:val="22"/>
          <w:szCs w:val="22"/>
        </w:rPr>
        <w:t xml:space="preserve">Account written by </w:t>
      </w:r>
      <w:r w:rsidR="00E77301">
        <w:rPr>
          <w:rFonts w:ascii="Arial" w:hAnsi="Arial" w:cs="Arial"/>
          <w:color w:val="000000"/>
          <w:sz w:val="22"/>
          <w:szCs w:val="22"/>
        </w:rPr>
        <w:t>Harpo Faust and Derek Antonelli</w:t>
      </w:r>
      <w:r w:rsidRPr="0068152C">
        <w:rPr>
          <w:rFonts w:ascii="Arial" w:hAnsi="Arial" w:cs="Arial"/>
          <w:color w:val="000000"/>
          <w:sz w:val="22"/>
          <w:szCs w:val="22"/>
        </w:rPr>
        <w:t xml:space="preserve">, </w:t>
      </w:r>
      <w:r w:rsidR="00E77301">
        <w:rPr>
          <w:rFonts w:ascii="Arial" w:hAnsi="Arial" w:cs="Arial"/>
          <w:color w:val="000000"/>
          <w:sz w:val="22"/>
          <w:szCs w:val="22"/>
        </w:rPr>
        <w:t>12/17/2020</w:t>
      </w:r>
      <w:r w:rsidR="002B3DCE" w:rsidRPr="002B3DCE">
        <w:rPr>
          <w:rFonts w:ascii="Arial" w:hAnsi="Arial" w:cs="Arial"/>
          <w:color w:val="000000"/>
          <w:sz w:val="22"/>
          <w:szCs w:val="22"/>
        </w:rPr>
        <w:t xml:space="preserve"> </w:t>
      </w:r>
      <w:r w:rsidR="002B3DCE">
        <w:rPr>
          <w:rFonts w:ascii="Arial" w:hAnsi="Arial" w:cs="Arial"/>
          <w:color w:val="000000"/>
          <w:sz w:val="22"/>
          <w:szCs w:val="22"/>
        </w:rPr>
        <w:t>֎</w:t>
      </w:r>
      <w:r w:rsidR="00231DFF">
        <w:rPr>
          <w:rFonts w:ascii="Arial" w:hAnsi="Arial" w:cs="Arial"/>
          <w:color w:val="000000"/>
          <w:sz w:val="22"/>
          <w:szCs w:val="22"/>
        </w:rPr>
        <w:t>*</w:t>
      </w:r>
    </w:p>
    <w:p w14:paraId="3F17DFC4" w14:textId="369C5C57" w:rsidR="00D573AB" w:rsidRPr="000115DF" w:rsidRDefault="00D573AB" w:rsidP="009C1672">
      <w:pPr>
        <w:jc w:val="center"/>
        <w:rPr>
          <w:rFonts w:ascii="Arial" w:hAnsi="Arial" w:cs="Arial"/>
          <w:sz w:val="22"/>
          <w:szCs w:val="22"/>
        </w:rPr>
      </w:pPr>
      <w:r>
        <w:rPr>
          <w:rFonts w:ascii="Arial" w:hAnsi="Arial" w:cs="Arial"/>
          <w:color w:val="000000"/>
          <w:sz w:val="22"/>
          <w:szCs w:val="22"/>
        </w:rPr>
        <w:t xml:space="preserve">Recommended </w:t>
      </w:r>
      <w:r w:rsidR="00E53C15">
        <w:rPr>
          <w:rFonts w:ascii="Arial" w:hAnsi="Arial" w:cs="Arial"/>
          <w:color w:val="000000"/>
          <w:sz w:val="22"/>
          <w:szCs w:val="22"/>
        </w:rPr>
        <w:t>S1</w:t>
      </w:r>
      <w:r>
        <w:rPr>
          <w:rFonts w:ascii="Arial" w:hAnsi="Arial" w:cs="Arial"/>
          <w:color w:val="000000"/>
          <w:sz w:val="22"/>
          <w:szCs w:val="22"/>
        </w:rPr>
        <w:t xml:space="preserve"> by </w:t>
      </w:r>
      <w:r w:rsidR="00E77301">
        <w:rPr>
          <w:rFonts w:ascii="Arial" w:hAnsi="Arial" w:cs="Arial"/>
          <w:color w:val="000000"/>
          <w:sz w:val="22"/>
          <w:szCs w:val="22"/>
        </w:rPr>
        <w:t xml:space="preserve">North Idaho </w:t>
      </w:r>
      <w:r>
        <w:rPr>
          <w:rFonts w:ascii="Arial" w:hAnsi="Arial" w:cs="Arial"/>
          <w:color w:val="000000"/>
          <w:sz w:val="22"/>
          <w:szCs w:val="22"/>
        </w:rPr>
        <w:t xml:space="preserve">Rare Plant Working Group on </w:t>
      </w:r>
      <w:r w:rsidR="00E77301">
        <w:rPr>
          <w:rFonts w:ascii="Arial" w:hAnsi="Arial" w:cs="Arial"/>
          <w:color w:val="000000"/>
          <w:sz w:val="22"/>
          <w:szCs w:val="22"/>
        </w:rPr>
        <w:t>1/12/2020</w:t>
      </w:r>
    </w:p>
    <w:p w14:paraId="154D897E" w14:textId="22540D0B" w:rsidR="00100300" w:rsidRPr="0068152C" w:rsidRDefault="00100300" w:rsidP="00100300">
      <w:pPr>
        <w:jc w:val="center"/>
        <w:rPr>
          <w:rFonts w:ascii="Arial" w:hAnsi="Arial" w:cs="Arial"/>
          <w:color w:val="000000"/>
          <w:sz w:val="22"/>
          <w:szCs w:val="22"/>
        </w:rPr>
      </w:pPr>
    </w:p>
    <w:p w14:paraId="5AA055D4" w14:textId="18DF7FBA" w:rsidR="00100300" w:rsidRPr="002E6F9A" w:rsidRDefault="00EB4CFA" w:rsidP="00100300">
      <w:pPr>
        <w:outlineLvl w:val="0"/>
        <w:rPr>
          <w:rFonts w:ascii="Arial" w:hAnsi="Arial" w:cs="Arial"/>
          <w:b/>
          <w:color w:val="000000"/>
          <w:sz w:val="22"/>
          <w:szCs w:val="22"/>
          <w:u w:val="single"/>
        </w:rPr>
      </w:pPr>
      <w:r>
        <w:rPr>
          <w:rFonts w:ascii="Arial" w:hAnsi="Arial" w:cs="Arial"/>
          <w:b/>
          <w:color w:val="000000"/>
          <w:sz w:val="22"/>
          <w:szCs w:val="22"/>
          <w:u w:val="single"/>
        </w:rPr>
        <w:t xml:space="preserve">Current </w:t>
      </w:r>
      <w:r w:rsidR="00100300" w:rsidRPr="002E6F9A">
        <w:rPr>
          <w:rFonts w:ascii="Arial" w:hAnsi="Arial" w:cs="Arial"/>
          <w:b/>
          <w:color w:val="000000"/>
          <w:sz w:val="22"/>
          <w:szCs w:val="22"/>
          <w:u w:val="single"/>
        </w:rPr>
        <w:t>Conservation Status</w:t>
      </w:r>
      <w:r w:rsidR="00100300" w:rsidRPr="001B26AE">
        <w:rPr>
          <w:rFonts w:ascii="Arial" w:hAnsi="Arial" w:cs="Arial"/>
          <w:b/>
          <w:color w:val="000000"/>
          <w:sz w:val="22"/>
          <w:szCs w:val="22"/>
        </w:rPr>
        <w:t>:</w:t>
      </w:r>
    </w:p>
    <w:p w14:paraId="6D4DE754" w14:textId="77777777" w:rsidR="00C54440" w:rsidRDefault="00345868" w:rsidP="00100300">
      <w:pPr>
        <w:outlineLvl w:val="0"/>
        <w:rPr>
          <w:rFonts w:ascii="Arial" w:hAnsi="Arial" w:cs="Arial"/>
          <w:color w:val="000000"/>
          <w:sz w:val="22"/>
          <w:szCs w:val="22"/>
        </w:rPr>
      </w:pPr>
      <w:r>
        <w:rPr>
          <w:rFonts w:ascii="Arial" w:hAnsi="Arial" w:cs="Arial"/>
          <w:color w:val="000000"/>
          <w:sz w:val="22"/>
          <w:szCs w:val="22"/>
        </w:rPr>
        <w:t>*</w:t>
      </w:r>
      <w:r w:rsidR="009C1672">
        <w:rPr>
          <w:rFonts w:ascii="Arial" w:hAnsi="Arial" w:cs="Arial"/>
          <w:color w:val="000000"/>
          <w:sz w:val="22"/>
          <w:szCs w:val="22"/>
        </w:rPr>
        <w:t>NatureServe</w:t>
      </w:r>
      <w:r w:rsidR="00C52CDB">
        <w:rPr>
          <w:rFonts w:ascii="Arial" w:hAnsi="Arial" w:cs="Arial"/>
          <w:color w:val="000000"/>
          <w:sz w:val="22"/>
          <w:szCs w:val="22"/>
          <w:vertAlign w:val="superscript"/>
        </w:rPr>
        <w:t>3</w:t>
      </w:r>
      <w:r w:rsidR="00100300" w:rsidRPr="00BE4BF2">
        <w:rPr>
          <w:rFonts w:ascii="Arial" w:hAnsi="Arial" w:cs="Arial"/>
          <w:color w:val="000000"/>
          <w:sz w:val="22"/>
          <w:szCs w:val="22"/>
        </w:rPr>
        <w:t>:</w:t>
      </w:r>
      <w:r w:rsidR="000935DC">
        <w:rPr>
          <w:rFonts w:ascii="Arial" w:hAnsi="Arial" w:cs="Arial"/>
          <w:color w:val="000000"/>
          <w:sz w:val="22"/>
          <w:szCs w:val="22"/>
        </w:rPr>
        <w:t xml:space="preserve">  </w:t>
      </w:r>
      <w:r w:rsidR="00C54440">
        <w:rPr>
          <w:rFonts w:ascii="Arial" w:hAnsi="Arial" w:cs="Arial"/>
          <w:color w:val="000000"/>
          <w:sz w:val="22"/>
          <w:szCs w:val="22"/>
        </w:rPr>
        <w:t>G4, Idaho SNR</w:t>
      </w:r>
    </w:p>
    <w:p w14:paraId="5409828D" w14:textId="6B8395B6" w:rsidR="00100300" w:rsidRPr="00BE4BF2" w:rsidRDefault="00C54440" w:rsidP="00100300">
      <w:pPr>
        <w:outlineLvl w:val="0"/>
        <w:rPr>
          <w:rFonts w:ascii="Arial" w:hAnsi="Arial" w:cs="Arial"/>
          <w:color w:val="000000"/>
          <w:sz w:val="22"/>
          <w:szCs w:val="22"/>
        </w:rPr>
      </w:pPr>
      <w:r>
        <w:rPr>
          <w:rFonts w:ascii="Arial" w:hAnsi="Arial" w:cs="Arial"/>
          <w:color w:val="000000"/>
          <w:sz w:val="22"/>
          <w:szCs w:val="22"/>
        </w:rPr>
        <w:tab/>
        <w:t>British Columbia S4, Montana S3, Oregon S1, Washington S2, Wyoming S1</w:t>
      </w:r>
      <w:r w:rsidR="00100300" w:rsidRPr="00BE4BF2">
        <w:rPr>
          <w:rFonts w:ascii="Arial" w:hAnsi="Arial" w:cs="Arial"/>
          <w:color w:val="000000"/>
          <w:sz w:val="22"/>
          <w:szCs w:val="22"/>
        </w:rPr>
        <w:tab/>
      </w:r>
    </w:p>
    <w:p w14:paraId="0BE24194" w14:textId="0AB0528C" w:rsidR="00100300" w:rsidRPr="00BE4BF2" w:rsidRDefault="00EB4CFA" w:rsidP="00100300">
      <w:pPr>
        <w:outlineLvl w:val="0"/>
        <w:rPr>
          <w:rFonts w:ascii="Arial" w:hAnsi="Arial" w:cs="Arial"/>
          <w:color w:val="000000"/>
          <w:sz w:val="22"/>
          <w:szCs w:val="22"/>
        </w:rPr>
      </w:pPr>
      <w:r>
        <w:rPr>
          <w:rFonts w:ascii="Arial" w:hAnsi="Arial" w:cs="Arial"/>
          <w:color w:val="000000"/>
          <w:sz w:val="22"/>
          <w:szCs w:val="22"/>
        </w:rPr>
        <w:t xml:space="preserve">2009 </w:t>
      </w:r>
      <w:r w:rsidR="00100300" w:rsidRPr="00BE4BF2">
        <w:rPr>
          <w:rFonts w:ascii="Arial" w:hAnsi="Arial" w:cs="Arial"/>
          <w:color w:val="000000"/>
          <w:sz w:val="22"/>
          <w:szCs w:val="22"/>
        </w:rPr>
        <w:t>INPS</w:t>
      </w:r>
      <w:r>
        <w:rPr>
          <w:rFonts w:ascii="Arial" w:hAnsi="Arial" w:cs="Arial"/>
          <w:color w:val="000000"/>
          <w:sz w:val="22"/>
          <w:szCs w:val="22"/>
        </w:rPr>
        <w:t xml:space="preserve"> rank²</w:t>
      </w:r>
      <w:r w:rsidR="00C54440">
        <w:rPr>
          <w:rFonts w:ascii="Arial" w:hAnsi="Arial" w:cs="Arial"/>
          <w:color w:val="000000"/>
          <w:sz w:val="22"/>
          <w:szCs w:val="22"/>
        </w:rPr>
        <w:t>:  Not listed</w:t>
      </w:r>
      <w:r w:rsidR="00100300" w:rsidRPr="00BE4BF2">
        <w:rPr>
          <w:rFonts w:ascii="Arial" w:hAnsi="Arial" w:cs="Arial"/>
          <w:color w:val="000000"/>
          <w:sz w:val="22"/>
          <w:szCs w:val="22"/>
        </w:rPr>
        <w:tab/>
      </w:r>
    </w:p>
    <w:p w14:paraId="01FA82E4" w14:textId="70F63F95" w:rsidR="00100300" w:rsidRPr="00BE4BF2" w:rsidRDefault="00C54440" w:rsidP="00100300">
      <w:pPr>
        <w:outlineLvl w:val="0"/>
        <w:rPr>
          <w:rFonts w:ascii="Arial" w:hAnsi="Arial" w:cs="Arial"/>
          <w:color w:val="000000"/>
          <w:sz w:val="22"/>
          <w:szCs w:val="22"/>
        </w:rPr>
      </w:pPr>
      <w:r>
        <w:rPr>
          <w:rFonts w:ascii="Arial" w:hAnsi="Arial" w:cs="Arial"/>
          <w:color w:val="000000"/>
          <w:sz w:val="22"/>
          <w:szCs w:val="22"/>
        </w:rPr>
        <w:t>BLM:  Not listed</w:t>
      </w:r>
    </w:p>
    <w:p w14:paraId="027C1A2E" w14:textId="2B4C7CD6" w:rsidR="00100300" w:rsidRPr="00BE4BF2" w:rsidRDefault="00C54440" w:rsidP="00100300">
      <w:pPr>
        <w:rPr>
          <w:rFonts w:ascii="Arial" w:hAnsi="Arial" w:cs="Arial"/>
          <w:color w:val="000000"/>
          <w:sz w:val="22"/>
          <w:szCs w:val="22"/>
        </w:rPr>
      </w:pPr>
      <w:r>
        <w:rPr>
          <w:rFonts w:ascii="Arial" w:hAnsi="Arial" w:cs="Arial"/>
          <w:color w:val="000000"/>
          <w:sz w:val="22"/>
          <w:szCs w:val="22"/>
        </w:rPr>
        <w:t>FS Reg 1: Sensitive in Montana but not listed for Idaho</w:t>
      </w:r>
    </w:p>
    <w:p w14:paraId="6E0516C6" w14:textId="2803AAFD"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4:</w:t>
      </w:r>
      <w:r w:rsidR="00EB3D23">
        <w:rPr>
          <w:rFonts w:ascii="Arial" w:hAnsi="Arial" w:cs="Arial"/>
          <w:color w:val="000000"/>
          <w:sz w:val="22"/>
          <w:szCs w:val="22"/>
        </w:rPr>
        <w:t xml:space="preserve"> </w:t>
      </w:r>
      <w:r w:rsidR="00C54440">
        <w:rPr>
          <w:rFonts w:ascii="Arial" w:hAnsi="Arial" w:cs="Arial"/>
          <w:color w:val="000000"/>
          <w:sz w:val="22"/>
          <w:szCs w:val="22"/>
        </w:rPr>
        <w:t>Not listed</w:t>
      </w:r>
    </w:p>
    <w:p w14:paraId="5447A661" w14:textId="09EEF60E" w:rsidR="00100300" w:rsidRPr="00BE4BF2" w:rsidRDefault="00C54440" w:rsidP="00100300">
      <w:pPr>
        <w:rPr>
          <w:rFonts w:ascii="Arial" w:hAnsi="Arial" w:cs="Arial"/>
          <w:color w:val="000000"/>
          <w:sz w:val="22"/>
          <w:szCs w:val="22"/>
        </w:rPr>
      </w:pPr>
      <w:r>
        <w:rPr>
          <w:rFonts w:ascii="Arial" w:hAnsi="Arial" w:cs="Arial"/>
          <w:color w:val="000000"/>
          <w:sz w:val="22"/>
          <w:szCs w:val="22"/>
        </w:rPr>
        <w:t>FS Reg 6: Sensitive</w:t>
      </w:r>
    </w:p>
    <w:p w14:paraId="5BC6C48F" w14:textId="53B8F197" w:rsidR="00100300" w:rsidRPr="00BE4BF2" w:rsidRDefault="00C54440" w:rsidP="00100300">
      <w:pPr>
        <w:outlineLvl w:val="0"/>
        <w:rPr>
          <w:rFonts w:ascii="Arial" w:hAnsi="Arial" w:cs="Arial"/>
          <w:color w:val="000000"/>
          <w:sz w:val="22"/>
          <w:szCs w:val="22"/>
        </w:rPr>
      </w:pPr>
      <w:r>
        <w:rPr>
          <w:rFonts w:ascii="Arial" w:hAnsi="Arial" w:cs="Arial"/>
          <w:color w:val="000000"/>
          <w:sz w:val="22"/>
          <w:szCs w:val="22"/>
        </w:rPr>
        <w:t>FWS:</w:t>
      </w:r>
      <w:r>
        <w:rPr>
          <w:rFonts w:ascii="Arial" w:hAnsi="Arial" w:cs="Arial"/>
          <w:color w:val="000000"/>
          <w:sz w:val="22"/>
          <w:szCs w:val="22"/>
        </w:rPr>
        <w:tab/>
        <w:t>Not listed</w:t>
      </w:r>
    </w:p>
    <w:p w14:paraId="736F7C4F" w14:textId="77777777" w:rsidR="00100300" w:rsidRPr="00BE4BF2" w:rsidRDefault="00100300" w:rsidP="00100300">
      <w:pPr>
        <w:rPr>
          <w:rFonts w:ascii="Arial" w:hAnsi="Arial" w:cs="Arial"/>
          <w:b/>
          <w:color w:val="000000"/>
          <w:sz w:val="22"/>
          <w:szCs w:val="22"/>
        </w:rPr>
      </w:pPr>
    </w:p>
    <w:p w14:paraId="1700E527" w14:textId="2D93A638" w:rsidR="00100300"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Taxonomy</w:t>
      </w:r>
      <w:r w:rsidRPr="00BE4BF2">
        <w:rPr>
          <w:rFonts w:ascii="Arial" w:hAnsi="Arial" w:cs="Arial"/>
          <w:b/>
          <w:color w:val="000000"/>
          <w:sz w:val="22"/>
          <w:szCs w:val="22"/>
        </w:rPr>
        <w:t>:</w:t>
      </w:r>
      <w:r w:rsidRPr="00BE4BF2">
        <w:rPr>
          <w:rFonts w:ascii="Arial" w:hAnsi="Arial" w:cs="Arial"/>
          <w:color w:val="000000"/>
          <w:sz w:val="22"/>
          <w:szCs w:val="22"/>
        </w:rPr>
        <w:t xml:space="preserve">  </w:t>
      </w:r>
      <w:r w:rsidR="00E77301" w:rsidRPr="00E77301">
        <w:rPr>
          <w:rFonts w:ascii="Arial" w:hAnsi="Arial" w:cs="Arial"/>
          <w:i/>
          <w:color w:val="000000"/>
          <w:sz w:val="22"/>
          <w:szCs w:val="22"/>
        </w:rPr>
        <w:t>Amer. Fern J.</w:t>
      </w:r>
      <w:r w:rsidR="00E77301">
        <w:rPr>
          <w:rFonts w:ascii="Arial" w:hAnsi="Arial" w:cs="Arial"/>
          <w:color w:val="000000"/>
          <w:sz w:val="22"/>
          <w:szCs w:val="22"/>
        </w:rPr>
        <w:t xml:space="preserve"> 71: 92. 1981.</w:t>
      </w:r>
    </w:p>
    <w:p w14:paraId="1863C5CA" w14:textId="77777777" w:rsidR="002E6F9A" w:rsidRDefault="002E6F9A" w:rsidP="00100300">
      <w:pPr>
        <w:outlineLvl w:val="0"/>
        <w:rPr>
          <w:rFonts w:ascii="Arial" w:hAnsi="Arial" w:cs="Arial"/>
          <w:color w:val="000000"/>
          <w:sz w:val="22"/>
          <w:szCs w:val="22"/>
        </w:rPr>
      </w:pPr>
    </w:p>
    <w:p w14:paraId="46A787D6" w14:textId="4A964622" w:rsidR="002E6F9A" w:rsidRPr="00ED0361" w:rsidRDefault="002E6F9A" w:rsidP="00100300">
      <w:pPr>
        <w:outlineLvl w:val="0"/>
        <w:rPr>
          <w:rFonts w:ascii="Arial" w:hAnsi="Arial" w:cs="Arial"/>
          <w:color w:val="000000"/>
          <w:sz w:val="22"/>
          <w:szCs w:val="22"/>
        </w:rPr>
      </w:pPr>
      <w:r w:rsidRPr="007C7859">
        <w:rPr>
          <w:rFonts w:ascii="Arial" w:hAnsi="Arial" w:cs="Arial"/>
          <w:i/>
          <w:color w:val="000000"/>
          <w:sz w:val="22"/>
          <w:szCs w:val="22"/>
        </w:rPr>
        <w:t>Synonyms:</w:t>
      </w:r>
      <w:r w:rsidR="00ED0361">
        <w:rPr>
          <w:rFonts w:ascii="Arial" w:hAnsi="Arial" w:cs="Arial"/>
          <w:color w:val="000000"/>
          <w:sz w:val="22"/>
          <w:szCs w:val="22"/>
        </w:rPr>
        <w:t xml:space="preserve">  </w:t>
      </w:r>
      <w:r w:rsidR="00E77301" w:rsidRPr="00E77301">
        <w:rPr>
          <w:rFonts w:ascii="Arial" w:hAnsi="Arial" w:cs="Arial"/>
          <w:i/>
          <w:color w:val="000000"/>
          <w:sz w:val="22"/>
          <w:szCs w:val="22"/>
        </w:rPr>
        <w:t>Botrychium matricariifolium</w:t>
      </w:r>
      <w:r w:rsidR="00E77301">
        <w:rPr>
          <w:rFonts w:ascii="Arial" w:hAnsi="Arial" w:cs="Arial"/>
          <w:color w:val="000000"/>
          <w:sz w:val="22"/>
          <w:szCs w:val="22"/>
        </w:rPr>
        <w:t xml:space="preserve"> ssp. </w:t>
      </w:r>
      <w:r w:rsidR="00E77301" w:rsidRPr="00E77301">
        <w:rPr>
          <w:rFonts w:ascii="Arial" w:hAnsi="Arial" w:cs="Arial"/>
          <w:i/>
          <w:color w:val="000000"/>
          <w:sz w:val="22"/>
          <w:szCs w:val="22"/>
        </w:rPr>
        <w:t>hesperium</w:t>
      </w:r>
      <w:r w:rsidR="00E77301">
        <w:rPr>
          <w:rFonts w:ascii="Arial" w:hAnsi="Arial" w:cs="Arial"/>
          <w:color w:val="000000"/>
          <w:sz w:val="22"/>
          <w:szCs w:val="22"/>
        </w:rPr>
        <w:t xml:space="preserve"> Maxon &amp; R. T. Clausen</w:t>
      </w:r>
    </w:p>
    <w:p w14:paraId="2412F216" w14:textId="0137E01F" w:rsidR="002E6F9A" w:rsidRDefault="002E6F9A" w:rsidP="00100300">
      <w:pPr>
        <w:outlineLvl w:val="0"/>
        <w:rPr>
          <w:rFonts w:ascii="Arial" w:hAnsi="Arial" w:cs="Arial"/>
          <w:i/>
          <w:color w:val="000000"/>
          <w:sz w:val="22"/>
          <w:szCs w:val="22"/>
        </w:rPr>
      </w:pPr>
    </w:p>
    <w:p w14:paraId="579DC34D" w14:textId="53A7628A" w:rsidR="00E53A5F" w:rsidRPr="007E0C3A" w:rsidRDefault="00E53A5F" w:rsidP="00100300">
      <w:pPr>
        <w:outlineLvl w:val="0"/>
        <w:rPr>
          <w:rFonts w:ascii="Arial" w:hAnsi="Arial" w:cs="Arial"/>
          <w:sz w:val="22"/>
          <w:szCs w:val="22"/>
        </w:rPr>
      </w:pPr>
      <w:r w:rsidRPr="007E0C3A">
        <w:rPr>
          <w:rFonts w:ascii="Arial" w:hAnsi="Arial" w:cs="Arial"/>
          <w:i/>
          <w:sz w:val="22"/>
          <w:szCs w:val="22"/>
        </w:rPr>
        <w:t xml:space="preserve">Other Subspecies/Varieties, if applicable:  </w:t>
      </w:r>
      <w:r w:rsidR="00C54440" w:rsidRPr="00C54440">
        <w:rPr>
          <w:rFonts w:ascii="Arial" w:hAnsi="Arial" w:cs="Arial"/>
          <w:sz w:val="22"/>
          <w:szCs w:val="22"/>
        </w:rPr>
        <w:t>None</w:t>
      </w:r>
    </w:p>
    <w:p w14:paraId="54D98051" w14:textId="77777777" w:rsidR="00E53A5F" w:rsidRPr="007E0C3A" w:rsidRDefault="00E53A5F" w:rsidP="00100300">
      <w:pPr>
        <w:outlineLvl w:val="0"/>
        <w:rPr>
          <w:rFonts w:ascii="Arial" w:hAnsi="Arial" w:cs="Arial"/>
          <w:i/>
          <w:sz w:val="22"/>
          <w:szCs w:val="22"/>
        </w:rPr>
      </w:pPr>
    </w:p>
    <w:p w14:paraId="05DE0B90" w14:textId="54447F96" w:rsidR="002E6F9A" w:rsidRDefault="00ED0361" w:rsidP="00100300">
      <w:pPr>
        <w:outlineLvl w:val="0"/>
        <w:rPr>
          <w:rFonts w:ascii="Arial" w:hAnsi="Arial" w:cs="Arial"/>
          <w:color w:val="000000"/>
          <w:sz w:val="22"/>
          <w:szCs w:val="22"/>
        </w:rPr>
      </w:pPr>
      <w:r>
        <w:rPr>
          <w:rFonts w:ascii="Arial" w:hAnsi="Arial" w:cs="Arial"/>
          <w:i/>
          <w:color w:val="000000"/>
          <w:sz w:val="22"/>
          <w:szCs w:val="22"/>
        </w:rPr>
        <w:t xml:space="preserve">Type </w:t>
      </w:r>
      <w:r w:rsidR="009B6D56">
        <w:rPr>
          <w:rFonts w:ascii="Arial" w:hAnsi="Arial" w:cs="Arial"/>
          <w:i/>
          <w:color w:val="000000"/>
          <w:sz w:val="22"/>
          <w:szCs w:val="22"/>
        </w:rPr>
        <w:t>Locality</w:t>
      </w:r>
      <w:r w:rsidR="002E6F9A" w:rsidRPr="007C7859">
        <w:rPr>
          <w:rFonts w:ascii="Arial" w:hAnsi="Arial" w:cs="Arial"/>
          <w:i/>
          <w:color w:val="000000"/>
          <w:sz w:val="22"/>
          <w:szCs w:val="22"/>
        </w:rPr>
        <w:t>:</w:t>
      </w:r>
      <w:r>
        <w:rPr>
          <w:rFonts w:ascii="Arial" w:hAnsi="Arial" w:cs="Arial"/>
          <w:color w:val="000000"/>
          <w:sz w:val="22"/>
          <w:szCs w:val="22"/>
        </w:rPr>
        <w:t xml:space="preserve">  </w:t>
      </w:r>
    </w:p>
    <w:p w14:paraId="326E576C" w14:textId="77777777" w:rsidR="00231DFF" w:rsidRDefault="00231DFF" w:rsidP="00100300">
      <w:pPr>
        <w:outlineLvl w:val="0"/>
        <w:rPr>
          <w:rFonts w:ascii="Arial" w:hAnsi="Arial" w:cs="Arial"/>
          <w:color w:val="000000"/>
          <w:sz w:val="22"/>
          <w:szCs w:val="22"/>
        </w:rPr>
      </w:pPr>
    </w:p>
    <w:p w14:paraId="4E1CA858" w14:textId="159E293B" w:rsidR="00231DFF" w:rsidRPr="00ED0361" w:rsidRDefault="00231DFF" w:rsidP="00231DFF">
      <w:pPr>
        <w:outlineLvl w:val="0"/>
        <w:rPr>
          <w:rFonts w:ascii="Arial" w:hAnsi="Arial" w:cs="Arial"/>
          <w:color w:val="000000"/>
          <w:sz w:val="22"/>
          <w:szCs w:val="22"/>
        </w:rPr>
      </w:pPr>
      <w:r>
        <w:rPr>
          <w:rFonts w:ascii="Arial" w:hAnsi="Arial" w:cs="Arial"/>
          <w:i/>
          <w:color w:val="000000"/>
          <w:sz w:val="22"/>
          <w:szCs w:val="22"/>
        </w:rPr>
        <w:t>*Taxonomic key(s)</w:t>
      </w:r>
      <w:r w:rsidR="00EF7AE1">
        <w:rPr>
          <w:rFonts w:ascii="Arial" w:hAnsi="Arial" w:cs="Arial"/>
          <w:i/>
          <w:color w:val="000000"/>
          <w:sz w:val="22"/>
          <w:szCs w:val="22"/>
          <w:vertAlign w:val="superscript"/>
        </w:rPr>
        <w:t>7</w:t>
      </w:r>
      <w:r w:rsidRPr="007C7859">
        <w:rPr>
          <w:rFonts w:ascii="Arial" w:hAnsi="Arial" w:cs="Arial"/>
          <w:i/>
          <w:color w:val="000000"/>
          <w:sz w:val="22"/>
          <w:szCs w:val="22"/>
        </w:rPr>
        <w:t>:</w:t>
      </w:r>
      <w:r>
        <w:rPr>
          <w:rFonts w:ascii="Arial" w:hAnsi="Arial" w:cs="Arial"/>
          <w:color w:val="000000"/>
          <w:sz w:val="22"/>
          <w:szCs w:val="22"/>
        </w:rPr>
        <w:t xml:space="preserve">  </w:t>
      </w:r>
      <w:r w:rsidR="00E77301">
        <w:rPr>
          <w:rFonts w:ascii="Arial" w:hAnsi="Arial" w:cs="Arial"/>
          <w:color w:val="000000"/>
          <w:sz w:val="22"/>
          <w:szCs w:val="22"/>
        </w:rPr>
        <w:t>Flora of the Pacific Northwest, 2</w:t>
      </w:r>
      <w:r w:rsidR="00E77301" w:rsidRPr="00E77301">
        <w:rPr>
          <w:rFonts w:ascii="Arial" w:hAnsi="Arial" w:cs="Arial"/>
          <w:color w:val="000000"/>
          <w:sz w:val="22"/>
          <w:szCs w:val="22"/>
          <w:vertAlign w:val="superscript"/>
        </w:rPr>
        <w:t>nd</w:t>
      </w:r>
      <w:r w:rsidR="00E77301">
        <w:rPr>
          <w:rFonts w:ascii="Arial" w:hAnsi="Arial" w:cs="Arial"/>
          <w:color w:val="000000"/>
          <w:sz w:val="22"/>
          <w:szCs w:val="22"/>
        </w:rPr>
        <w:t xml:space="preserve"> Ed., Flora of North America, Volume 2</w:t>
      </w:r>
    </w:p>
    <w:p w14:paraId="3C731734" w14:textId="77777777" w:rsidR="00231DFF" w:rsidRPr="00ED0361" w:rsidRDefault="00231DFF" w:rsidP="00100300">
      <w:pPr>
        <w:outlineLvl w:val="0"/>
        <w:rPr>
          <w:rFonts w:ascii="Arial" w:hAnsi="Arial" w:cs="Arial"/>
          <w:color w:val="000000"/>
          <w:sz w:val="22"/>
          <w:szCs w:val="22"/>
        </w:rPr>
      </w:pPr>
    </w:p>
    <w:p w14:paraId="264DFA90" w14:textId="514BB88F" w:rsidR="002E6F9A" w:rsidRDefault="002E6F9A" w:rsidP="00100300">
      <w:pPr>
        <w:outlineLvl w:val="0"/>
        <w:rPr>
          <w:rFonts w:ascii="Arial" w:hAnsi="Arial" w:cs="Arial"/>
          <w:color w:val="000000"/>
          <w:sz w:val="22"/>
          <w:szCs w:val="22"/>
        </w:rPr>
      </w:pPr>
      <w:r>
        <w:rPr>
          <w:rFonts w:ascii="Arial" w:hAnsi="Arial" w:cs="Arial"/>
          <w:b/>
          <w:color w:val="000000"/>
          <w:sz w:val="22"/>
          <w:szCs w:val="22"/>
          <w:u w:val="single"/>
        </w:rPr>
        <w:t>Species Description (OPTIONAL)</w:t>
      </w:r>
      <w:r w:rsidRPr="001B26AE">
        <w:rPr>
          <w:rFonts w:ascii="Arial" w:hAnsi="Arial" w:cs="Arial"/>
          <w:b/>
          <w:color w:val="000000"/>
          <w:sz w:val="22"/>
          <w:szCs w:val="22"/>
        </w:rPr>
        <w:t>:</w:t>
      </w:r>
      <w:r w:rsidRPr="00BB5782">
        <w:rPr>
          <w:rFonts w:ascii="Arial" w:hAnsi="Arial" w:cs="Arial"/>
          <w:color w:val="000000"/>
          <w:sz w:val="22"/>
          <w:szCs w:val="22"/>
        </w:rPr>
        <w:t xml:space="preserve"> </w:t>
      </w:r>
    </w:p>
    <w:p w14:paraId="60F423FC" w14:textId="77777777" w:rsidR="004748DA" w:rsidRDefault="004748DA" w:rsidP="00100300">
      <w:pPr>
        <w:outlineLvl w:val="0"/>
        <w:rPr>
          <w:rFonts w:ascii="Arial" w:hAnsi="Arial" w:cs="Arial"/>
          <w:color w:val="000000"/>
          <w:sz w:val="22"/>
          <w:szCs w:val="22"/>
        </w:rPr>
      </w:pPr>
    </w:p>
    <w:p w14:paraId="6FA069FD" w14:textId="732CDCBC" w:rsidR="00E77301" w:rsidRPr="004748DA" w:rsidRDefault="004748DA" w:rsidP="004748DA">
      <w:pPr>
        <w:ind w:left="720"/>
        <w:outlineLvl w:val="0"/>
        <w:rPr>
          <w:rFonts w:ascii="Arial" w:hAnsi="Arial" w:cs="Arial"/>
          <w:color w:val="000000"/>
          <w:sz w:val="22"/>
          <w:szCs w:val="22"/>
        </w:rPr>
      </w:pPr>
      <w:r w:rsidRPr="004748DA">
        <w:rPr>
          <w:rFonts w:ascii="Arial" w:hAnsi="Arial" w:cs="Arial"/>
          <w:b/>
          <w:bCs/>
          <w:color w:val="4B3321"/>
          <w:sz w:val="22"/>
          <w:szCs w:val="22"/>
          <w:shd w:val="clear" w:color="auto" w:fill="FCFCFE"/>
        </w:rPr>
        <w:t>Trophophore </w:t>
      </w:r>
      <w:r w:rsidRPr="004748DA">
        <w:rPr>
          <w:rFonts w:ascii="Arial" w:hAnsi="Arial" w:cs="Arial"/>
          <w:color w:val="4B3321"/>
          <w:sz w:val="22"/>
          <w:szCs w:val="22"/>
          <w:shd w:val="clear" w:color="auto" w:fill="FCFCFE"/>
        </w:rPr>
        <w:t>stalk 0–3(–10) mm, to 1/4 length of trophophore rachis; blade ± gray-green, dull, oblong-linear to deltate, 1–2-pinnate, to 6 × 5 cm, firm. </w:t>
      </w:r>
      <w:r w:rsidRPr="004748DA">
        <w:rPr>
          <w:rFonts w:ascii="Arial" w:hAnsi="Arial" w:cs="Arial"/>
          <w:b/>
          <w:bCs/>
          <w:color w:val="4B3321"/>
          <w:sz w:val="22"/>
          <w:szCs w:val="22"/>
          <w:shd w:val="clear" w:color="auto" w:fill="FCFCFE"/>
        </w:rPr>
        <w:t>Pinnae</w:t>
      </w:r>
      <w:r w:rsidRPr="004748DA">
        <w:rPr>
          <w:rFonts w:ascii="Arial" w:hAnsi="Arial" w:cs="Arial"/>
          <w:color w:val="4B3321"/>
          <w:sz w:val="22"/>
          <w:szCs w:val="22"/>
          <w:shd w:val="clear" w:color="auto" w:fill="FCFCFE"/>
        </w:rPr>
        <w:t> to 6 pairs, ascending, usually approximate or overlapping except in shade forms, distance between 1st and 2d pinnae not or slightly more than between 2d and 3d pairs, basal pinna pair commonly much larger and more divided than adjacent pair, lobed to tip, basal pair oblong to oblong-lanceolate with lobed margins, remainder broadly spatulate with entire margins or 1 or more shallow lobes, apex rounded, venation pinnate. </w:t>
      </w:r>
      <w:r w:rsidRPr="004748DA">
        <w:rPr>
          <w:rFonts w:ascii="Arial" w:hAnsi="Arial" w:cs="Arial"/>
          <w:b/>
          <w:bCs/>
          <w:color w:val="4B3321"/>
          <w:sz w:val="22"/>
          <w:szCs w:val="22"/>
          <w:shd w:val="clear" w:color="auto" w:fill="FCFCFE"/>
        </w:rPr>
        <w:t>Sporophores</w:t>
      </w:r>
      <w:r w:rsidRPr="004748DA">
        <w:rPr>
          <w:rFonts w:ascii="Arial" w:hAnsi="Arial" w:cs="Arial"/>
          <w:color w:val="4B3321"/>
          <w:sz w:val="22"/>
          <w:szCs w:val="22"/>
          <w:shd w:val="clear" w:color="auto" w:fill="FCFCFE"/>
        </w:rPr>
        <w:t> 1–3 pinnate, 2–3 times length of trophophore. </w:t>
      </w:r>
      <w:r w:rsidRPr="004748DA">
        <w:rPr>
          <w:rFonts w:ascii="Arial" w:hAnsi="Arial" w:cs="Arial"/>
          <w:b/>
          <w:bCs/>
          <w:color w:val="4B3321"/>
          <w:sz w:val="22"/>
          <w:szCs w:val="22"/>
          <w:shd w:val="clear" w:color="auto" w:fill="FCFCFE"/>
        </w:rPr>
        <w:t>2n</w:t>
      </w:r>
      <w:r w:rsidRPr="004748DA">
        <w:rPr>
          <w:rFonts w:ascii="Arial" w:hAnsi="Arial" w:cs="Arial"/>
          <w:color w:val="4B3321"/>
          <w:sz w:val="22"/>
          <w:szCs w:val="22"/>
          <w:shd w:val="clear" w:color="auto" w:fill="FCFCFE"/>
        </w:rPr>
        <w:t> =180.</w:t>
      </w:r>
      <w:r>
        <w:rPr>
          <w:rFonts w:ascii="Arial" w:hAnsi="Arial" w:cs="Arial"/>
          <w:color w:val="4B3321"/>
          <w:sz w:val="22"/>
          <w:szCs w:val="22"/>
          <w:shd w:val="clear" w:color="auto" w:fill="FCFCFE"/>
        </w:rPr>
        <w:t xml:space="preserve"> (from FNA)</w:t>
      </w:r>
    </w:p>
    <w:p w14:paraId="18922388" w14:textId="77777777" w:rsidR="00100300" w:rsidRPr="00BE4BF2" w:rsidRDefault="00100300" w:rsidP="00100300">
      <w:pPr>
        <w:rPr>
          <w:rFonts w:ascii="Arial" w:hAnsi="Arial" w:cs="Arial"/>
          <w:color w:val="000000"/>
          <w:sz w:val="22"/>
          <w:szCs w:val="22"/>
        </w:rPr>
      </w:pPr>
    </w:p>
    <w:p w14:paraId="642D03FB" w14:textId="5FF59D5B" w:rsidR="004748DA" w:rsidRDefault="00100300" w:rsidP="004748DA">
      <w:pPr>
        <w:rPr>
          <w:rFonts w:ascii="Arial" w:hAnsi="Arial" w:cs="Arial"/>
          <w:b/>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Pr="00BE4BF2">
        <w:rPr>
          <w:rFonts w:ascii="Arial" w:hAnsi="Arial" w:cs="Arial"/>
          <w:color w:val="000000"/>
          <w:sz w:val="22"/>
          <w:szCs w:val="22"/>
        </w:rPr>
        <w:t xml:space="preserve">  Life span (perennial), growth form (fern); </w:t>
      </w:r>
      <w:r w:rsidR="004748DA">
        <w:rPr>
          <w:rFonts w:ascii="Arial" w:hAnsi="Arial" w:cs="Arial"/>
          <w:color w:val="4B3321"/>
          <w:sz w:val="22"/>
          <w:szCs w:val="22"/>
          <w:shd w:val="clear" w:color="auto" w:fill="FCFCFE"/>
        </w:rPr>
        <w:t>p</w:t>
      </w:r>
      <w:r w:rsidR="004748DA" w:rsidRPr="004748DA">
        <w:rPr>
          <w:rFonts w:ascii="Arial" w:hAnsi="Arial" w:cs="Arial"/>
          <w:color w:val="4B3321"/>
          <w:sz w:val="22"/>
          <w:szCs w:val="22"/>
          <w:shd w:val="clear" w:color="auto" w:fill="FCFCFE"/>
        </w:rPr>
        <w:t xml:space="preserve">henology: </w:t>
      </w:r>
      <w:r w:rsidR="004748DA">
        <w:rPr>
          <w:rFonts w:ascii="Arial" w:hAnsi="Arial" w:cs="Arial"/>
          <w:color w:val="4B3321"/>
          <w:sz w:val="22"/>
          <w:szCs w:val="22"/>
          <w:shd w:val="clear" w:color="auto" w:fill="FCFCFE"/>
        </w:rPr>
        <w:t>l</w:t>
      </w:r>
      <w:r w:rsidR="004748DA" w:rsidRPr="004748DA">
        <w:rPr>
          <w:rFonts w:ascii="Arial" w:hAnsi="Arial" w:cs="Arial"/>
          <w:color w:val="4B3321"/>
          <w:sz w:val="22"/>
          <w:szCs w:val="22"/>
          <w:shd w:val="clear" w:color="auto" w:fill="FCFCFE"/>
        </w:rPr>
        <w:t>eaves appearing in midspring, dying in early fall.</w:t>
      </w:r>
    </w:p>
    <w:p w14:paraId="3969DB3E" w14:textId="55421BB0" w:rsidR="002E6F9A" w:rsidRDefault="002E6F9A" w:rsidP="00100300">
      <w:pPr>
        <w:rPr>
          <w:rFonts w:ascii="Arial" w:hAnsi="Arial" w:cs="Arial"/>
          <w:b/>
          <w:color w:val="000000"/>
          <w:sz w:val="22"/>
          <w:szCs w:val="22"/>
        </w:rPr>
      </w:pPr>
      <w:r>
        <w:rPr>
          <w:rFonts w:ascii="Arial" w:hAnsi="Arial" w:cs="Arial"/>
          <w:color w:val="000000"/>
          <w:sz w:val="22"/>
          <w:szCs w:val="22"/>
        </w:rPr>
        <w:tab/>
      </w:r>
    </w:p>
    <w:p w14:paraId="2D0CB443" w14:textId="77777777"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14:paraId="5B6C46E7" w14:textId="6D33570D" w:rsidR="00100300" w:rsidRPr="00BE4BF2" w:rsidRDefault="00100300" w:rsidP="00100300">
      <w:pPr>
        <w:outlineLvl w:val="0"/>
        <w:rPr>
          <w:rFonts w:ascii="Arial" w:hAnsi="Arial" w:cs="Arial"/>
          <w:b/>
          <w:color w:val="000000"/>
          <w:sz w:val="22"/>
          <w:szCs w:val="22"/>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 xml:space="preserve">:  </w:t>
      </w:r>
      <w:r w:rsidR="00D6656A">
        <w:rPr>
          <w:rFonts w:ascii="Arial" w:hAnsi="Arial" w:cs="Arial"/>
          <w:color w:val="000000"/>
          <w:sz w:val="22"/>
          <w:szCs w:val="22"/>
        </w:rPr>
        <w:t xml:space="preserve">Many other </w:t>
      </w:r>
      <w:r w:rsidR="00D6656A" w:rsidRPr="00D6656A">
        <w:rPr>
          <w:rFonts w:ascii="Arial" w:hAnsi="Arial" w:cs="Arial"/>
          <w:i/>
          <w:color w:val="000000"/>
          <w:sz w:val="22"/>
          <w:szCs w:val="22"/>
        </w:rPr>
        <w:t>Botrychium</w:t>
      </w:r>
      <w:r w:rsidR="00D6656A">
        <w:rPr>
          <w:rFonts w:ascii="Arial" w:hAnsi="Arial" w:cs="Arial"/>
          <w:color w:val="000000"/>
          <w:sz w:val="22"/>
          <w:szCs w:val="22"/>
        </w:rPr>
        <w:t xml:space="preserve"> species</w:t>
      </w:r>
    </w:p>
    <w:p w14:paraId="63E90094" w14:textId="77777777" w:rsidR="00100300" w:rsidRPr="00BE4BF2" w:rsidRDefault="00100300" w:rsidP="00100300">
      <w:pPr>
        <w:rPr>
          <w:rFonts w:ascii="Arial" w:hAnsi="Arial" w:cs="Arial"/>
          <w:color w:val="000000"/>
          <w:sz w:val="22"/>
          <w:szCs w:val="22"/>
        </w:rPr>
      </w:pPr>
    </w:p>
    <w:p w14:paraId="7CC826D9" w14:textId="5F9C2993" w:rsidR="00100300" w:rsidRPr="004748DA"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r w:rsidR="006545B7">
        <w:rPr>
          <w:rFonts w:ascii="Arial" w:hAnsi="Arial" w:cs="Arial"/>
          <w:color w:val="000000"/>
          <w:sz w:val="22"/>
          <w:szCs w:val="22"/>
        </w:rPr>
        <w:t xml:space="preserve">Elevation </w:t>
      </w:r>
      <w:r w:rsidR="004748DA">
        <w:rPr>
          <w:rFonts w:ascii="Arial" w:hAnsi="Arial" w:cs="Arial"/>
          <w:color w:val="000000"/>
          <w:sz w:val="22"/>
          <w:szCs w:val="22"/>
        </w:rPr>
        <w:t>200 – 2800 m</w:t>
      </w:r>
      <w:r w:rsidR="006545B7">
        <w:rPr>
          <w:rFonts w:ascii="Arial" w:hAnsi="Arial" w:cs="Arial"/>
          <w:color w:val="000000"/>
          <w:sz w:val="22"/>
          <w:szCs w:val="22"/>
        </w:rPr>
        <w:t xml:space="preserve">; </w:t>
      </w:r>
      <w:r w:rsidR="004748DA">
        <w:rPr>
          <w:rFonts w:ascii="Arial" w:hAnsi="Arial" w:cs="Arial"/>
          <w:color w:val="4B3321"/>
          <w:sz w:val="22"/>
          <w:szCs w:val="22"/>
          <w:shd w:val="clear" w:color="auto" w:fill="FCFCFE"/>
        </w:rPr>
        <w:t>g</w:t>
      </w:r>
      <w:r w:rsidR="004748DA" w:rsidRPr="004748DA">
        <w:rPr>
          <w:rFonts w:ascii="Arial" w:hAnsi="Arial" w:cs="Arial"/>
          <w:color w:val="4B3321"/>
          <w:sz w:val="22"/>
          <w:szCs w:val="22"/>
          <w:shd w:val="clear" w:color="auto" w:fill="FCFCFE"/>
        </w:rPr>
        <w:t>rassy mountain slopes, snow fields, road ditches with willows, and sand dunes</w:t>
      </w:r>
    </w:p>
    <w:p w14:paraId="2587410E" w14:textId="77777777" w:rsidR="007C7859" w:rsidRDefault="007C7859" w:rsidP="00100300">
      <w:pPr>
        <w:outlineLvl w:val="0"/>
        <w:rPr>
          <w:rFonts w:ascii="Arial" w:hAnsi="Arial" w:cs="Arial"/>
          <w:b/>
          <w:color w:val="000000"/>
          <w:sz w:val="22"/>
          <w:szCs w:val="22"/>
        </w:rPr>
      </w:pPr>
    </w:p>
    <w:p w14:paraId="50D7710E" w14:textId="51CC4A2C" w:rsidR="007C7859" w:rsidRPr="00ED0361" w:rsidRDefault="008622CF" w:rsidP="007C7859">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7C7859" w:rsidRPr="007C7859">
        <w:rPr>
          <w:rFonts w:ascii="Arial" w:hAnsi="Arial" w:cs="Arial"/>
          <w:i/>
          <w:color w:val="000000"/>
          <w:sz w:val="22"/>
          <w:szCs w:val="22"/>
        </w:rPr>
        <w:t>Environmental Specificity</w:t>
      </w:r>
      <w:r>
        <w:rPr>
          <w:rFonts w:ascii="Arial" w:hAnsi="Arial" w:cs="Arial"/>
          <w:i/>
          <w:color w:val="000000"/>
          <w:sz w:val="22"/>
          <w:szCs w:val="22"/>
          <w:vertAlign w:val="superscript"/>
        </w:rPr>
        <w:t>10</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p>
    <w:p w14:paraId="7418FE0D" w14:textId="77777777" w:rsidR="00100300" w:rsidRPr="00BE4BF2" w:rsidRDefault="00100300" w:rsidP="00100300">
      <w:pPr>
        <w:rPr>
          <w:rFonts w:ascii="Arial" w:hAnsi="Arial" w:cs="Arial"/>
          <w:color w:val="000000"/>
          <w:sz w:val="22"/>
          <w:szCs w:val="22"/>
        </w:rPr>
      </w:pPr>
    </w:p>
    <w:p w14:paraId="7DD71C00"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p>
    <w:p w14:paraId="405A1FC4" w14:textId="77777777" w:rsidR="00100300" w:rsidRPr="00BE4BF2" w:rsidRDefault="00100300" w:rsidP="00100300">
      <w:pPr>
        <w:rPr>
          <w:rFonts w:ascii="Arial" w:hAnsi="Arial" w:cs="Arial"/>
          <w:color w:val="000000"/>
          <w:sz w:val="22"/>
          <w:szCs w:val="22"/>
        </w:rPr>
      </w:pPr>
    </w:p>
    <w:p w14:paraId="5C816E1B" w14:textId="33B6B5D5" w:rsidR="00100300" w:rsidRPr="00BE4BF2"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w:t>
      </w:r>
      <w:r w:rsidR="004748DA">
        <w:rPr>
          <w:rFonts w:ascii="Arial" w:hAnsi="Arial" w:cs="Arial"/>
          <w:color w:val="000000"/>
          <w:sz w:val="22"/>
          <w:szCs w:val="22"/>
        </w:rPr>
        <w:t>Panhandle National Forest</w:t>
      </w:r>
    </w:p>
    <w:p w14:paraId="6C69DBB8" w14:textId="77777777" w:rsidR="00100300" w:rsidRPr="00BE4BF2" w:rsidRDefault="00100300" w:rsidP="00100300">
      <w:pPr>
        <w:rPr>
          <w:rFonts w:ascii="Arial" w:hAnsi="Arial" w:cs="Arial"/>
          <w:color w:val="000000"/>
          <w:sz w:val="22"/>
          <w:szCs w:val="22"/>
        </w:rPr>
      </w:pPr>
    </w:p>
    <w:p w14:paraId="341F20D9" w14:textId="77777777" w:rsidR="00100300" w:rsidRPr="00ED0361" w:rsidRDefault="00100300" w:rsidP="00100300">
      <w:pPr>
        <w:rPr>
          <w:rFonts w:ascii="Arial" w:hAnsi="Arial" w:cs="Arial"/>
          <w:color w:val="000000"/>
          <w:sz w:val="22"/>
          <w:szCs w:val="22"/>
          <w:u w:val="single"/>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293BFA2D" w14:textId="6CAFAE84" w:rsidR="00100300" w:rsidRDefault="00100300" w:rsidP="00100300">
      <w:pPr>
        <w:rPr>
          <w:rFonts w:ascii="Arial" w:hAnsi="Arial" w:cs="Arial"/>
          <w:color w:val="000000"/>
          <w:sz w:val="22"/>
          <w:szCs w:val="22"/>
        </w:rPr>
      </w:pPr>
    </w:p>
    <w:p w14:paraId="2AC6F7F0" w14:textId="3550ADD4" w:rsidR="00E232B4" w:rsidRDefault="00E232B4" w:rsidP="00100300">
      <w:pPr>
        <w:rPr>
          <w:rFonts w:ascii="Arial" w:hAnsi="Arial" w:cs="Arial"/>
          <w:color w:val="000000"/>
          <w:sz w:val="22"/>
          <w:szCs w:val="22"/>
        </w:rPr>
      </w:pPr>
      <w:r w:rsidRPr="00E232B4">
        <w:rPr>
          <w:rFonts w:ascii="Arial" w:hAnsi="Arial" w:cs="Arial"/>
          <w:i/>
          <w:color w:val="000000"/>
          <w:sz w:val="22"/>
          <w:szCs w:val="22"/>
        </w:rPr>
        <w:t>Global Range</w:t>
      </w:r>
      <w:r>
        <w:rPr>
          <w:rFonts w:ascii="Arial" w:hAnsi="Arial" w:cs="Arial"/>
          <w:color w:val="000000"/>
          <w:sz w:val="22"/>
          <w:szCs w:val="22"/>
        </w:rPr>
        <w:t xml:space="preserve">: </w:t>
      </w:r>
      <w:r w:rsidR="004748DA">
        <w:rPr>
          <w:rFonts w:ascii="Arial" w:hAnsi="Arial" w:cs="Arial"/>
          <w:color w:val="000000"/>
          <w:sz w:val="22"/>
          <w:szCs w:val="22"/>
        </w:rPr>
        <w:t>North America endemic (map from FNA)</w:t>
      </w:r>
    </w:p>
    <w:p w14:paraId="74CAEB8B" w14:textId="0041C281" w:rsidR="004748DA" w:rsidRDefault="004748DA" w:rsidP="00100300">
      <w:pPr>
        <w:rPr>
          <w:rFonts w:ascii="Arial" w:hAnsi="Arial" w:cs="Arial"/>
          <w:color w:val="000000"/>
          <w:sz w:val="22"/>
          <w:szCs w:val="22"/>
        </w:rPr>
      </w:pPr>
      <w:r>
        <w:rPr>
          <w:noProof/>
        </w:rPr>
        <w:drawing>
          <wp:inline distT="0" distB="0" distL="0" distR="0" wp14:anchorId="3B5D3071" wp14:editId="7318249E">
            <wp:extent cx="4991100" cy="4695825"/>
            <wp:effectExtent l="0" t="0" r="0" b="9525"/>
            <wp:docPr id="1" name="Picture 1" descr="V2 687-distribution-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 687-distribution-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4695825"/>
                    </a:xfrm>
                    <a:prstGeom prst="rect">
                      <a:avLst/>
                    </a:prstGeom>
                    <a:noFill/>
                    <a:ln>
                      <a:noFill/>
                    </a:ln>
                  </pic:spPr>
                </pic:pic>
              </a:graphicData>
            </a:graphic>
          </wp:inline>
        </w:drawing>
      </w:r>
    </w:p>
    <w:p w14:paraId="25CC2C97" w14:textId="77777777" w:rsidR="00E232B4" w:rsidRDefault="00E232B4" w:rsidP="00100300">
      <w:pPr>
        <w:rPr>
          <w:rFonts w:ascii="Arial" w:hAnsi="Arial" w:cs="Arial"/>
          <w:color w:val="000000"/>
          <w:sz w:val="22"/>
          <w:szCs w:val="22"/>
        </w:rPr>
      </w:pPr>
    </w:p>
    <w:p w14:paraId="7CF965EA" w14:textId="10FA5EE0" w:rsidR="002E6F9A" w:rsidRDefault="008622CF" w:rsidP="00100300">
      <w:pPr>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Range Extent</w:t>
      </w:r>
      <w:r w:rsidR="006B3062">
        <w:rPr>
          <w:rFonts w:ascii="Arial" w:hAnsi="Arial" w:cs="Arial"/>
          <w:i/>
          <w:color w:val="000000"/>
          <w:sz w:val="22"/>
          <w:szCs w:val="22"/>
        </w:rPr>
        <w:t xml:space="preserve"> Descriptor</w:t>
      </w:r>
      <w:r>
        <w:rPr>
          <w:rFonts w:ascii="Arial" w:hAnsi="Arial" w:cs="Arial"/>
          <w:i/>
          <w:color w:val="000000"/>
          <w:sz w:val="22"/>
          <w:szCs w:val="22"/>
          <w:vertAlign w:val="superscript"/>
        </w:rPr>
        <w:t>6</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D6656A">
        <w:rPr>
          <w:rFonts w:ascii="Arial" w:hAnsi="Arial" w:cs="Arial"/>
          <w:color w:val="000000"/>
          <w:sz w:val="22"/>
          <w:szCs w:val="22"/>
        </w:rPr>
        <w:t>Peripheral</w:t>
      </w:r>
    </w:p>
    <w:p w14:paraId="55DE7EF9" w14:textId="53B9FA56" w:rsidR="002B3DCE" w:rsidRDefault="002B3DCE" w:rsidP="00100300">
      <w:pPr>
        <w:rPr>
          <w:rFonts w:ascii="Arial" w:hAnsi="Arial" w:cs="Arial"/>
          <w:color w:val="000000"/>
          <w:sz w:val="22"/>
          <w:szCs w:val="22"/>
        </w:rPr>
      </w:pPr>
    </w:p>
    <w:p w14:paraId="20C593F4" w14:textId="597587F1" w:rsidR="002B3DCE" w:rsidRPr="002B3DCE" w:rsidRDefault="002B3DCE" w:rsidP="00100300">
      <w:pPr>
        <w:rPr>
          <w:rFonts w:ascii="Arial" w:hAnsi="Arial" w:cs="Arial"/>
          <w:color w:val="000000"/>
          <w:sz w:val="22"/>
          <w:szCs w:val="22"/>
        </w:rPr>
      </w:pPr>
      <w:r>
        <w:rPr>
          <w:rFonts w:ascii="Arial" w:hAnsi="Arial" w:cs="Arial"/>
          <w:color w:val="000000"/>
          <w:sz w:val="22"/>
          <w:szCs w:val="22"/>
        </w:rPr>
        <w:t>֎</w:t>
      </w:r>
      <w:r>
        <w:rPr>
          <w:rFonts w:ascii="Arial" w:hAnsi="Arial" w:cs="Arial"/>
          <w:i/>
          <w:color w:val="000000"/>
          <w:sz w:val="22"/>
          <w:szCs w:val="22"/>
        </w:rPr>
        <w:t xml:space="preserve">Rank Calculator </w:t>
      </w:r>
      <w:r w:rsidR="00E232B4">
        <w:rPr>
          <w:rFonts w:ascii="Arial" w:hAnsi="Arial" w:cs="Arial"/>
          <w:i/>
          <w:color w:val="000000"/>
          <w:sz w:val="22"/>
          <w:szCs w:val="22"/>
        </w:rPr>
        <w:t xml:space="preserve">Idaho </w:t>
      </w:r>
      <w:r>
        <w:rPr>
          <w:rFonts w:ascii="Arial" w:hAnsi="Arial" w:cs="Arial"/>
          <w:i/>
          <w:color w:val="000000"/>
          <w:sz w:val="22"/>
          <w:szCs w:val="22"/>
        </w:rPr>
        <w:t xml:space="preserve">Range Extent:  </w:t>
      </w:r>
      <w:r w:rsidR="00D6656A">
        <w:rPr>
          <w:rFonts w:ascii="Arial" w:hAnsi="Arial" w:cs="Arial"/>
          <w:color w:val="000000"/>
          <w:sz w:val="22"/>
          <w:szCs w:val="22"/>
        </w:rPr>
        <w:t>Known from a single population (less than 1 km</w:t>
      </w:r>
      <w:r w:rsidR="00D6656A" w:rsidRPr="00D6656A">
        <w:rPr>
          <w:rFonts w:ascii="Arial" w:hAnsi="Arial" w:cs="Arial"/>
          <w:color w:val="000000"/>
          <w:sz w:val="22"/>
          <w:szCs w:val="22"/>
          <w:vertAlign w:val="superscript"/>
        </w:rPr>
        <w:t>2</w:t>
      </w:r>
      <w:r w:rsidR="00D6656A">
        <w:rPr>
          <w:rFonts w:ascii="Arial" w:hAnsi="Arial" w:cs="Arial"/>
          <w:color w:val="000000"/>
          <w:sz w:val="22"/>
          <w:szCs w:val="22"/>
        </w:rPr>
        <w:t>)</w:t>
      </w:r>
    </w:p>
    <w:p w14:paraId="06C7AC7C"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3530C8DF" w14:textId="74C4643D" w:rsidR="002E6F9A" w:rsidRDefault="00A0748A" w:rsidP="007C7859">
      <w:pPr>
        <w:rPr>
          <w:rFonts w:ascii="Arial" w:hAnsi="Arial" w:cs="Arial"/>
          <w:color w:val="000000"/>
          <w:sz w:val="22"/>
          <w:szCs w:val="22"/>
        </w:rPr>
      </w:pPr>
      <w:r>
        <w:rPr>
          <w:rFonts w:ascii="Arial" w:hAnsi="Arial" w:cs="Arial"/>
          <w:color w:val="000000"/>
          <w:sz w:val="22"/>
          <w:szCs w:val="22"/>
        </w:rPr>
        <w:t>֎</w:t>
      </w:r>
      <w:r w:rsidR="002E6F9A"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D6656A">
        <w:rPr>
          <w:rFonts w:ascii="Arial" w:hAnsi="Arial" w:cs="Arial"/>
          <w:color w:val="000000"/>
          <w:sz w:val="22"/>
          <w:szCs w:val="22"/>
        </w:rPr>
        <w:t>One</w:t>
      </w:r>
      <w:r w:rsidR="005C324E">
        <w:rPr>
          <w:rFonts w:ascii="Arial" w:hAnsi="Arial" w:cs="Arial"/>
          <w:color w:val="000000"/>
          <w:sz w:val="22"/>
          <w:szCs w:val="22"/>
        </w:rPr>
        <w:t>.  C</w:t>
      </w:r>
      <w:r>
        <w:rPr>
          <w:rFonts w:ascii="Arial" w:hAnsi="Arial" w:cs="Arial"/>
          <w:color w:val="000000"/>
          <w:sz w:val="22"/>
          <w:szCs w:val="22"/>
        </w:rPr>
        <w:t>alculator category</w:t>
      </w:r>
      <w:r w:rsidR="005C324E">
        <w:rPr>
          <w:rFonts w:ascii="Arial" w:hAnsi="Arial" w:cs="Arial"/>
          <w:color w:val="000000"/>
          <w:sz w:val="22"/>
          <w:szCs w:val="22"/>
        </w:rPr>
        <w:t xml:space="preserve"> (</w:t>
      </w:r>
      <w:r w:rsidR="005C324E" w:rsidRPr="005C324E">
        <w:rPr>
          <w:rFonts w:ascii="Arial" w:hAnsi="Arial" w:cs="Arial"/>
          <w:b/>
          <w:color w:val="000000"/>
          <w:sz w:val="22"/>
          <w:szCs w:val="22"/>
        </w:rPr>
        <w:t>A</w:t>
      </w:r>
      <w:r w:rsidR="005C324E">
        <w:rPr>
          <w:rFonts w:ascii="Arial" w:hAnsi="Arial" w:cs="Arial"/>
          <w:color w:val="000000"/>
          <w:sz w:val="22"/>
          <w:szCs w:val="22"/>
        </w:rPr>
        <w:t>)</w:t>
      </w:r>
      <w:r>
        <w:rPr>
          <w:rFonts w:ascii="Arial" w:hAnsi="Arial" w:cs="Arial"/>
          <w:color w:val="000000"/>
          <w:sz w:val="22"/>
          <w:szCs w:val="22"/>
        </w:rPr>
        <w:t>.</w:t>
      </w:r>
    </w:p>
    <w:p w14:paraId="2B96D2DA" w14:textId="77777777" w:rsidR="008622CF" w:rsidRDefault="008622CF" w:rsidP="007C7859">
      <w:pPr>
        <w:rPr>
          <w:rFonts w:ascii="Arial" w:hAnsi="Arial" w:cs="Arial"/>
          <w:color w:val="000000"/>
          <w:sz w:val="22"/>
          <w:szCs w:val="22"/>
        </w:rPr>
      </w:pPr>
    </w:p>
    <w:p w14:paraId="5423C5BE" w14:textId="0584B2B4" w:rsidR="008622CF" w:rsidRPr="005C324E" w:rsidRDefault="008622CF" w:rsidP="007C7859">
      <w:pPr>
        <w:rPr>
          <w:rFonts w:ascii="Arial" w:hAnsi="Arial" w:cs="Arial"/>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Idaho Counties</w:t>
      </w:r>
      <w:r w:rsidR="00CE5A96" w:rsidRPr="00426A83">
        <w:rPr>
          <w:rFonts w:ascii="Arial" w:hAnsi="Arial" w:cs="Arial"/>
          <w:i/>
          <w:color w:val="000000"/>
          <w:sz w:val="22"/>
          <w:szCs w:val="22"/>
          <w:vertAlign w:val="superscript"/>
        </w:rPr>
        <w:t>9</w:t>
      </w:r>
      <w:r w:rsidR="00CE5A96" w:rsidRPr="00426A83">
        <w:rPr>
          <w:rFonts w:ascii="Arial" w:hAnsi="Arial" w:cs="Arial"/>
          <w:i/>
          <w:color w:val="000000"/>
          <w:sz w:val="22"/>
          <w:szCs w:val="22"/>
        </w:rPr>
        <w:t>:</w:t>
      </w:r>
      <w:r w:rsidR="005C324E">
        <w:rPr>
          <w:rFonts w:ascii="Arial" w:hAnsi="Arial" w:cs="Arial"/>
          <w:i/>
          <w:color w:val="000000"/>
          <w:sz w:val="22"/>
          <w:szCs w:val="22"/>
        </w:rPr>
        <w:t xml:space="preserve"> </w:t>
      </w:r>
      <w:r w:rsidR="005C324E">
        <w:rPr>
          <w:rFonts w:ascii="Arial" w:hAnsi="Arial" w:cs="Arial"/>
          <w:color w:val="000000"/>
          <w:sz w:val="22"/>
          <w:szCs w:val="22"/>
        </w:rPr>
        <w:t>Boundary</w:t>
      </w:r>
    </w:p>
    <w:p w14:paraId="383C0A39" w14:textId="77777777" w:rsidR="000935DC" w:rsidRDefault="000935DC" w:rsidP="00100300">
      <w:pPr>
        <w:rPr>
          <w:rFonts w:ascii="Arial" w:hAnsi="Arial" w:cs="Arial"/>
          <w:i/>
          <w:color w:val="000000"/>
          <w:sz w:val="22"/>
          <w:szCs w:val="22"/>
        </w:rPr>
      </w:pPr>
    </w:p>
    <w:p w14:paraId="72610438" w14:textId="77777777" w:rsidR="000935DC" w:rsidRDefault="000935DC" w:rsidP="00100300">
      <w:pPr>
        <w:rPr>
          <w:rFonts w:ascii="Arial" w:hAnsi="Arial" w:cs="Arial"/>
          <w:i/>
          <w:color w:val="000000"/>
          <w:sz w:val="22"/>
          <w:szCs w:val="22"/>
        </w:rPr>
      </w:pPr>
    </w:p>
    <w:p w14:paraId="0EEBDE8B" w14:textId="77777777" w:rsidR="000935DC" w:rsidRDefault="000935DC" w:rsidP="00100300">
      <w:pPr>
        <w:rPr>
          <w:rFonts w:ascii="Arial" w:hAnsi="Arial" w:cs="Arial"/>
          <w:i/>
          <w:color w:val="000000"/>
          <w:sz w:val="22"/>
          <w:szCs w:val="22"/>
        </w:rPr>
      </w:pPr>
    </w:p>
    <w:p w14:paraId="09C53A44" w14:textId="77777777" w:rsidR="000935DC" w:rsidRDefault="000935DC" w:rsidP="00100300">
      <w:pPr>
        <w:rPr>
          <w:rFonts w:ascii="Arial" w:hAnsi="Arial" w:cs="Arial"/>
          <w:i/>
          <w:color w:val="000000"/>
          <w:sz w:val="22"/>
          <w:szCs w:val="22"/>
        </w:rPr>
      </w:pPr>
    </w:p>
    <w:p w14:paraId="6E58E5EB" w14:textId="77777777" w:rsidR="000935DC" w:rsidRDefault="000935DC" w:rsidP="00100300">
      <w:pPr>
        <w:rPr>
          <w:rFonts w:ascii="Arial" w:hAnsi="Arial" w:cs="Arial"/>
          <w:i/>
          <w:color w:val="000000"/>
          <w:sz w:val="22"/>
          <w:szCs w:val="22"/>
        </w:rPr>
      </w:pPr>
    </w:p>
    <w:p w14:paraId="63795072" w14:textId="77777777" w:rsidR="000935DC" w:rsidRDefault="000935DC" w:rsidP="00100300">
      <w:pPr>
        <w:rPr>
          <w:rFonts w:ascii="Arial" w:hAnsi="Arial" w:cs="Arial"/>
          <w:i/>
          <w:color w:val="000000"/>
          <w:sz w:val="22"/>
          <w:szCs w:val="22"/>
        </w:rPr>
      </w:pPr>
    </w:p>
    <w:p w14:paraId="48AF02BD" w14:textId="77777777" w:rsidR="00C54440" w:rsidRDefault="00C54440" w:rsidP="00100300">
      <w:pPr>
        <w:rPr>
          <w:rFonts w:ascii="Arial" w:hAnsi="Arial" w:cs="Arial"/>
          <w:i/>
          <w:color w:val="000000"/>
          <w:sz w:val="22"/>
          <w:szCs w:val="22"/>
        </w:rPr>
      </w:pPr>
    </w:p>
    <w:p w14:paraId="7D08F7E1" w14:textId="77777777" w:rsidR="00C54440" w:rsidRDefault="00C54440" w:rsidP="00100300">
      <w:pPr>
        <w:rPr>
          <w:rFonts w:ascii="Arial" w:hAnsi="Arial" w:cs="Arial"/>
          <w:i/>
          <w:color w:val="000000"/>
          <w:sz w:val="22"/>
          <w:szCs w:val="22"/>
        </w:rPr>
      </w:pPr>
    </w:p>
    <w:p w14:paraId="7B65EDF9"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10677580" w14:textId="40100ACB" w:rsidR="002E6F9A" w:rsidRDefault="002E6F9A" w:rsidP="007C7859">
      <w:pPr>
        <w:rPr>
          <w:rFonts w:ascii="Arial" w:hAnsi="Arial" w:cs="Arial"/>
          <w:sz w:val="22"/>
          <w:szCs w:val="22"/>
        </w:rPr>
      </w:pPr>
      <w:r w:rsidRPr="007C7859">
        <w:rPr>
          <w:rFonts w:ascii="Arial" w:hAnsi="Arial" w:cs="Arial"/>
          <w:i/>
          <w:color w:val="000000"/>
          <w:sz w:val="22"/>
          <w:szCs w:val="22"/>
        </w:rPr>
        <w:lastRenderedPageBreak/>
        <w:t>Idaho Specimens:</w:t>
      </w:r>
      <w:r w:rsidR="00ED0361">
        <w:rPr>
          <w:rFonts w:ascii="Arial" w:hAnsi="Arial" w:cs="Arial"/>
          <w:color w:val="000000"/>
          <w:sz w:val="22"/>
          <w:szCs w:val="22"/>
        </w:rPr>
        <w:t xml:space="preserve">  </w:t>
      </w:r>
    </w:p>
    <w:tbl>
      <w:tblPr>
        <w:tblStyle w:val="TableGrid"/>
        <w:tblW w:w="0" w:type="auto"/>
        <w:tblLook w:val="04A0" w:firstRow="1" w:lastRow="0" w:firstColumn="1" w:lastColumn="0" w:noHBand="0" w:noVBand="1"/>
      </w:tblPr>
      <w:tblGrid>
        <w:gridCol w:w="1692"/>
        <w:gridCol w:w="1436"/>
        <w:gridCol w:w="1551"/>
        <w:gridCol w:w="1549"/>
        <w:gridCol w:w="1345"/>
        <w:gridCol w:w="1777"/>
      </w:tblGrid>
      <w:tr w:rsidR="006545B7" w:rsidRPr="00DF6180" w14:paraId="2CD54D35" w14:textId="77777777" w:rsidTr="004C70F5">
        <w:tc>
          <w:tcPr>
            <w:tcW w:w="1728" w:type="dxa"/>
          </w:tcPr>
          <w:p w14:paraId="6C1375B5" w14:textId="77777777" w:rsidR="006545B7" w:rsidRPr="00DF6180" w:rsidRDefault="006545B7" w:rsidP="007C7859">
            <w:pPr>
              <w:rPr>
                <w:rFonts w:ascii="Arial" w:hAnsi="Arial" w:cs="Arial"/>
                <w:b/>
                <w:sz w:val="20"/>
              </w:rPr>
            </w:pPr>
            <w:r w:rsidRPr="00DF6180">
              <w:rPr>
                <w:rFonts w:ascii="Arial" w:hAnsi="Arial" w:cs="Arial"/>
                <w:b/>
                <w:sz w:val="20"/>
              </w:rPr>
              <w:t>Record source (Herbarium, IFWIS, person)</w:t>
            </w:r>
          </w:p>
        </w:tc>
        <w:tc>
          <w:tcPr>
            <w:tcW w:w="1464" w:type="dxa"/>
          </w:tcPr>
          <w:p w14:paraId="41978229" w14:textId="77777777" w:rsidR="006545B7" w:rsidRPr="00DF6180" w:rsidRDefault="006545B7" w:rsidP="007C7859">
            <w:pPr>
              <w:rPr>
                <w:rFonts w:ascii="Arial" w:hAnsi="Arial" w:cs="Arial"/>
                <w:b/>
                <w:sz w:val="20"/>
              </w:rPr>
            </w:pPr>
            <w:r w:rsidRPr="00DF6180">
              <w:rPr>
                <w:rFonts w:ascii="Arial" w:hAnsi="Arial" w:cs="Arial"/>
                <w:b/>
                <w:sz w:val="20"/>
              </w:rPr>
              <w:t>Date observed/ collected</w:t>
            </w:r>
          </w:p>
        </w:tc>
        <w:tc>
          <w:tcPr>
            <w:tcW w:w="1596" w:type="dxa"/>
          </w:tcPr>
          <w:p w14:paraId="6C693DD4" w14:textId="77777777" w:rsidR="006545B7" w:rsidRPr="00DF6180" w:rsidRDefault="006545B7" w:rsidP="007C7859">
            <w:pPr>
              <w:rPr>
                <w:rFonts w:ascii="Arial" w:hAnsi="Arial" w:cs="Arial"/>
                <w:b/>
                <w:sz w:val="20"/>
              </w:rPr>
            </w:pPr>
            <w:r w:rsidRPr="00DF6180">
              <w:rPr>
                <w:rFonts w:ascii="Arial" w:hAnsi="Arial" w:cs="Arial"/>
                <w:b/>
                <w:sz w:val="20"/>
              </w:rPr>
              <w:t>Observer</w:t>
            </w:r>
          </w:p>
        </w:tc>
        <w:tc>
          <w:tcPr>
            <w:tcW w:w="1596" w:type="dxa"/>
          </w:tcPr>
          <w:p w14:paraId="1C75CD2D" w14:textId="77777777" w:rsidR="006545B7" w:rsidRPr="00DF6180" w:rsidRDefault="006545B7" w:rsidP="007C7859">
            <w:pPr>
              <w:rPr>
                <w:rFonts w:ascii="Arial" w:hAnsi="Arial" w:cs="Arial"/>
                <w:b/>
                <w:sz w:val="20"/>
              </w:rPr>
            </w:pPr>
            <w:r w:rsidRPr="00DF6180">
              <w:rPr>
                <w:rFonts w:ascii="Arial" w:hAnsi="Arial" w:cs="Arial"/>
                <w:b/>
                <w:sz w:val="20"/>
              </w:rPr>
              <w:t>County</w:t>
            </w:r>
          </w:p>
        </w:tc>
        <w:tc>
          <w:tcPr>
            <w:tcW w:w="1374" w:type="dxa"/>
          </w:tcPr>
          <w:p w14:paraId="6E4D0532" w14:textId="77777777" w:rsidR="006545B7" w:rsidRPr="00DF6180" w:rsidRDefault="004C70F5" w:rsidP="007C7859">
            <w:pPr>
              <w:rPr>
                <w:rFonts w:ascii="Arial" w:hAnsi="Arial" w:cs="Arial"/>
                <w:b/>
                <w:sz w:val="20"/>
              </w:rPr>
            </w:pPr>
            <w:r w:rsidRPr="00DF6180">
              <w:rPr>
                <w:rFonts w:ascii="Arial" w:hAnsi="Arial" w:cs="Arial"/>
                <w:b/>
                <w:sz w:val="20"/>
              </w:rPr>
              <w:t>Location</w:t>
            </w:r>
          </w:p>
        </w:tc>
        <w:tc>
          <w:tcPr>
            <w:tcW w:w="1818" w:type="dxa"/>
          </w:tcPr>
          <w:p w14:paraId="1BCD44CE" w14:textId="77777777" w:rsidR="006545B7" w:rsidRPr="00DF6180" w:rsidRDefault="004C70F5" w:rsidP="007C7859">
            <w:pPr>
              <w:rPr>
                <w:rFonts w:ascii="Arial" w:hAnsi="Arial" w:cs="Arial"/>
                <w:b/>
                <w:sz w:val="20"/>
              </w:rPr>
            </w:pPr>
            <w:r w:rsidRPr="00DF6180">
              <w:rPr>
                <w:rFonts w:ascii="Arial" w:hAnsi="Arial" w:cs="Arial"/>
                <w:b/>
                <w:sz w:val="20"/>
              </w:rPr>
              <w:t>Abundance, threats, habitat condition</w:t>
            </w:r>
          </w:p>
        </w:tc>
      </w:tr>
      <w:tr w:rsidR="006545B7" w:rsidRPr="00DF6180" w14:paraId="49C3C6E5" w14:textId="77777777" w:rsidTr="004C70F5">
        <w:tc>
          <w:tcPr>
            <w:tcW w:w="1728" w:type="dxa"/>
          </w:tcPr>
          <w:p w14:paraId="0DFFB0D7" w14:textId="4FE53A20" w:rsidR="006545B7" w:rsidRPr="00DF6180" w:rsidRDefault="005C324E" w:rsidP="007C7859">
            <w:pPr>
              <w:rPr>
                <w:rFonts w:ascii="Arial" w:hAnsi="Arial" w:cs="Arial"/>
                <w:sz w:val="20"/>
              </w:rPr>
            </w:pPr>
            <w:r w:rsidRPr="00DF6180">
              <w:rPr>
                <w:rFonts w:ascii="Arial" w:hAnsi="Arial" w:cs="Arial"/>
                <w:sz w:val="20"/>
              </w:rPr>
              <w:t>Faust 3552</w:t>
            </w:r>
          </w:p>
        </w:tc>
        <w:tc>
          <w:tcPr>
            <w:tcW w:w="1464" w:type="dxa"/>
          </w:tcPr>
          <w:p w14:paraId="252FDFA1" w14:textId="6B35E64B" w:rsidR="006545B7" w:rsidRPr="00DF6180" w:rsidRDefault="00874175" w:rsidP="007C7859">
            <w:pPr>
              <w:rPr>
                <w:rFonts w:ascii="Arial" w:hAnsi="Arial" w:cs="Arial"/>
                <w:sz w:val="20"/>
              </w:rPr>
            </w:pPr>
            <w:r w:rsidRPr="00DF6180">
              <w:rPr>
                <w:rFonts w:ascii="Arial" w:hAnsi="Arial" w:cs="Arial"/>
                <w:sz w:val="20"/>
              </w:rPr>
              <w:t>7/21/2020</w:t>
            </w:r>
          </w:p>
        </w:tc>
        <w:tc>
          <w:tcPr>
            <w:tcW w:w="1596" w:type="dxa"/>
          </w:tcPr>
          <w:p w14:paraId="38A2EDD1" w14:textId="0702D592" w:rsidR="006545B7" w:rsidRPr="00DF6180" w:rsidRDefault="00874175" w:rsidP="007C7859">
            <w:pPr>
              <w:rPr>
                <w:rFonts w:ascii="Arial" w:hAnsi="Arial" w:cs="Arial"/>
                <w:sz w:val="20"/>
              </w:rPr>
            </w:pPr>
            <w:r w:rsidRPr="00DF6180">
              <w:rPr>
                <w:rFonts w:ascii="Arial" w:hAnsi="Arial" w:cs="Arial"/>
                <w:sz w:val="20"/>
              </w:rPr>
              <w:t>Harpo Faust and Whitney Griswold</w:t>
            </w:r>
          </w:p>
        </w:tc>
        <w:tc>
          <w:tcPr>
            <w:tcW w:w="1596" w:type="dxa"/>
          </w:tcPr>
          <w:p w14:paraId="5D8A4BF5" w14:textId="1D3F2DD3" w:rsidR="006545B7" w:rsidRPr="00DF6180" w:rsidRDefault="00874175" w:rsidP="007C7859">
            <w:pPr>
              <w:rPr>
                <w:rFonts w:ascii="Arial" w:hAnsi="Arial" w:cs="Arial"/>
                <w:sz w:val="20"/>
              </w:rPr>
            </w:pPr>
            <w:r w:rsidRPr="00DF6180">
              <w:rPr>
                <w:rFonts w:ascii="Arial" w:hAnsi="Arial" w:cs="Arial"/>
                <w:sz w:val="20"/>
              </w:rPr>
              <w:t>Boundary</w:t>
            </w:r>
          </w:p>
        </w:tc>
        <w:tc>
          <w:tcPr>
            <w:tcW w:w="1374" w:type="dxa"/>
          </w:tcPr>
          <w:p w14:paraId="1D90D876" w14:textId="062AECA0" w:rsidR="006545B7" w:rsidRPr="00DF6180" w:rsidRDefault="00874175" w:rsidP="007C7859">
            <w:pPr>
              <w:rPr>
                <w:rFonts w:ascii="Arial" w:hAnsi="Arial" w:cs="Arial"/>
                <w:sz w:val="20"/>
              </w:rPr>
            </w:pPr>
            <w:r w:rsidRPr="00DF6180">
              <w:rPr>
                <w:rFonts w:ascii="Arial" w:hAnsi="Arial" w:cs="Arial"/>
                <w:sz w:val="20"/>
              </w:rPr>
              <w:t>Bog Creek Road</w:t>
            </w:r>
          </w:p>
        </w:tc>
        <w:tc>
          <w:tcPr>
            <w:tcW w:w="1818" w:type="dxa"/>
          </w:tcPr>
          <w:p w14:paraId="58CCF444" w14:textId="29EEB596" w:rsidR="006545B7" w:rsidRPr="00DF6180" w:rsidRDefault="00874175" w:rsidP="007C7859">
            <w:pPr>
              <w:rPr>
                <w:rFonts w:ascii="Arial" w:hAnsi="Arial" w:cs="Arial"/>
                <w:sz w:val="20"/>
              </w:rPr>
            </w:pPr>
            <w:r w:rsidRPr="00DF6180">
              <w:rPr>
                <w:rFonts w:ascii="Arial" w:hAnsi="Arial" w:cs="Arial"/>
                <w:sz w:val="20"/>
              </w:rPr>
              <w:t>About 100 individuals, serious threat from road work</w:t>
            </w:r>
          </w:p>
        </w:tc>
      </w:tr>
    </w:tbl>
    <w:p w14:paraId="286EA57A" w14:textId="0BD19D54" w:rsidR="00BD7EDF" w:rsidRPr="007C7859" w:rsidRDefault="00BD7EDF" w:rsidP="00100300">
      <w:pPr>
        <w:rPr>
          <w:rFonts w:ascii="Arial" w:hAnsi="Arial" w:cs="Arial"/>
          <w:i/>
          <w:color w:val="000000"/>
          <w:sz w:val="22"/>
          <w:szCs w:val="22"/>
        </w:rPr>
      </w:pPr>
    </w:p>
    <w:p w14:paraId="37CF0E5D" w14:textId="77777777" w:rsidR="002E6F9A" w:rsidRDefault="002E6F9A" w:rsidP="007C7859">
      <w:pPr>
        <w:rPr>
          <w:rFonts w:ascii="Arial" w:hAnsi="Arial" w:cs="Arial"/>
          <w:color w:val="000000"/>
          <w:sz w:val="22"/>
          <w:szCs w:val="22"/>
        </w:rPr>
      </w:pPr>
      <w:r w:rsidRPr="007C7859">
        <w:rPr>
          <w:rFonts w:ascii="Arial" w:hAnsi="Arial" w:cs="Arial"/>
          <w:i/>
          <w:color w:val="000000"/>
          <w:sz w:val="22"/>
          <w:szCs w:val="22"/>
        </w:rPr>
        <w:t>Literature Records:</w:t>
      </w:r>
      <w:r w:rsidR="00ED0361">
        <w:rPr>
          <w:rFonts w:ascii="Arial" w:hAnsi="Arial" w:cs="Arial"/>
          <w:color w:val="000000"/>
          <w:sz w:val="22"/>
          <w:szCs w:val="22"/>
        </w:rPr>
        <w:t xml:space="preserve">  </w:t>
      </w:r>
    </w:p>
    <w:p w14:paraId="1D66E5D8" w14:textId="77777777" w:rsidR="006545B7" w:rsidRDefault="006545B7" w:rsidP="007C7859">
      <w:pPr>
        <w:rPr>
          <w:rFonts w:ascii="Arial" w:hAnsi="Arial" w:cs="Arial"/>
          <w:color w:val="000000"/>
          <w:sz w:val="22"/>
          <w:szCs w:val="22"/>
        </w:rPr>
      </w:pPr>
    </w:p>
    <w:p w14:paraId="0F8C6411" w14:textId="2CBEBA55" w:rsidR="006545B7" w:rsidRDefault="006545B7" w:rsidP="007C7859">
      <w:pPr>
        <w:rPr>
          <w:rFonts w:ascii="Arial" w:hAnsi="Arial" w:cs="Arial"/>
          <w:i/>
          <w:color w:val="000000"/>
          <w:sz w:val="22"/>
          <w:szCs w:val="22"/>
        </w:rPr>
      </w:pPr>
      <w:r>
        <w:rPr>
          <w:rFonts w:ascii="Arial" w:hAnsi="Arial" w:cs="Arial"/>
          <w:i/>
          <w:color w:val="000000"/>
          <w:sz w:val="22"/>
          <w:szCs w:val="22"/>
        </w:rPr>
        <w:t>Databases/Herbaria consulted:</w:t>
      </w:r>
      <w:r w:rsidR="00874175">
        <w:rPr>
          <w:rFonts w:ascii="Arial" w:hAnsi="Arial" w:cs="Arial"/>
          <w:i/>
          <w:color w:val="000000"/>
          <w:sz w:val="22"/>
          <w:szCs w:val="22"/>
        </w:rPr>
        <w:t xml:space="preserve">  </w:t>
      </w:r>
      <w:r w:rsidR="00DF6180" w:rsidRPr="008C7EEA">
        <w:rPr>
          <w:rFonts w:ascii="Arial" w:hAnsi="Arial" w:cs="Arial"/>
          <w:color w:val="000000"/>
          <w:sz w:val="22"/>
          <w:szCs w:val="22"/>
        </w:rPr>
        <w:t xml:space="preserve">See </w:t>
      </w:r>
      <w:r w:rsidR="00DF6180">
        <w:rPr>
          <w:rFonts w:ascii="Arial" w:hAnsi="Arial" w:cs="Arial"/>
          <w:color w:val="000000"/>
          <w:sz w:val="22"/>
          <w:szCs w:val="22"/>
        </w:rPr>
        <w:t>I</w:t>
      </w:r>
      <w:r w:rsidR="00DF6180" w:rsidRPr="008C7EEA">
        <w:rPr>
          <w:rFonts w:ascii="Arial" w:hAnsi="Arial" w:cs="Arial"/>
          <w:color w:val="000000"/>
          <w:sz w:val="22"/>
          <w:szCs w:val="22"/>
        </w:rPr>
        <w:t>nformation Source</w:t>
      </w:r>
      <w:r w:rsidR="00DF6180">
        <w:rPr>
          <w:rFonts w:ascii="Arial" w:hAnsi="Arial" w:cs="Arial"/>
          <w:color w:val="000000"/>
          <w:sz w:val="22"/>
          <w:szCs w:val="22"/>
        </w:rPr>
        <w:t>s section</w:t>
      </w:r>
      <w:r w:rsidR="00DF6180" w:rsidRPr="008C7EEA">
        <w:rPr>
          <w:rFonts w:ascii="Arial" w:hAnsi="Arial" w:cs="Arial"/>
          <w:color w:val="000000"/>
          <w:sz w:val="22"/>
          <w:szCs w:val="22"/>
        </w:rPr>
        <w:t xml:space="preserve"> below</w:t>
      </w:r>
    </w:p>
    <w:p w14:paraId="5AAEB026" w14:textId="7AA88C33" w:rsidR="00A86D10" w:rsidRDefault="00A86D10" w:rsidP="007C7859">
      <w:pPr>
        <w:rPr>
          <w:rFonts w:ascii="Arial" w:hAnsi="Arial" w:cs="Arial"/>
          <w:i/>
          <w:color w:val="000000"/>
          <w:sz w:val="22"/>
          <w:szCs w:val="22"/>
        </w:rPr>
      </w:pPr>
    </w:p>
    <w:p w14:paraId="2F177E09" w14:textId="6AD0E9A6" w:rsidR="00A86D10" w:rsidRPr="00A86D10" w:rsidRDefault="00A86D10" w:rsidP="007C7859">
      <w:pPr>
        <w:rPr>
          <w:rFonts w:ascii="Arial" w:hAnsi="Arial" w:cs="Arial"/>
          <w:color w:val="000000"/>
          <w:sz w:val="22"/>
          <w:szCs w:val="22"/>
        </w:rPr>
      </w:pPr>
      <w:r>
        <w:rPr>
          <w:rFonts w:ascii="Arial" w:hAnsi="Arial" w:cs="Arial"/>
          <w:i/>
          <w:color w:val="000000"/>
          <w:sz w:val="22"/>
          <w:szCs w:val="22"/>
        </w:rPr>
        <w:t xml:space="preserve">Research Notes: </w:t>
      </w:r>
      <w:r>
        <w:rPr>
          <w:rFonts w:ascii="Arial" w:hAnsi="Arial" w:cs="Arial"/>
          <w:color w:val="000000"/>
          <w:sz w:val="22"/>
          <w:szCs w:val="22"/>
        </w:rPr>
        <w:t xml:space="preserve"> </w:t>
      </w:r>
      <w:r w:rsidR="00DF6180">
        <w:rPr>
          <w:rFonts w:ascii="Arial" w:hAnsi="Arial" w:cs="Arial"/>
          <w:color w:val="000000"/>
          <w:sz w:val="22"/>
          <w:szCs w:val="22"/>
        </w:rPr>
        <w:t>Th</w:t>
      </w:r>
      <w:r w:rsidR="00DF6180">
        <w:rPr>
          <w:rFonts w:ascii="Arial" w:hAnsi="Arial" w:cs="Arial"/>
          <w:color w:val="000000"/>
          <w:sz w:val="22"/>
          <w:szCs w:val="22"/>
        </w:rPr>
        <w:t>is</w:t>
      </w:r>
      <w:r w:rsidR="00DF6180">
        <w:rPr>
          <w:rFonts w:ascii="Arial" w:hAnsi="Arial" w:cs="Arial"/>
          <w:color w:val="000000"/>
          <w:sz w:val="22"/>
          <w:szCs w:val="22"/>
        </w:rPr>
        <w:t xml:space="preserve"> collection </w:t>
      </w:r>
      <w:r w:rsidR="00DF6180">
        <w:rPr>
          <w:rFonts w:ascii="Arial" w:hAnsi="Arial" w:cs="Arial"/>
          <w:color w:val="000000"/>
          <w:sz w:val="22"/>
          <w:szCs w:val="22"/>
        </w:rPr>
        <w:t>is</w:t>
      </w:r>
      <w:r w:rsidR="00DF6180">
        <w:rPr>
          <w:rFonts w:ascii="Arial" w:hAnsi="Arial" w:cs="Arial"/>
          <w:color w:val="000000"/>
          <w:sz w:val="22"/>
          <w:szCs w:val="22"/>
        </w:rPr>
        <w:t xml:space="preserve"> first for Idaho</w:t>
      </w:r>
    </w:p>
    <w:p w14:paraId="17E7966D" w14:textId="77777777" w:rsidR="002E6F9A" w:rsidRPr="002E6F9A" w:rsidRDefault="002E6F9A" w:rsidP="00100300">
      <w:pPr>
        <w:rPr>
          <w:rFonts w:ascii="Arial" w:hAnsi="Arial" w:cs="Arial"/>
          <w:b/>
          <w:color w:val="000000"/>
          <w:sz w:val="22"/>
          <w:szCs w:val="22"/>
        </w:rPr>
      </w:pPr>
    </w:p>
    <w:p w14:paraId="2A829A8E" w14:textId="77777777" w:rsidR="00100300" w:rsidRPr="00ED0361"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6F7013F2" w14:textId="77777777" w:rsidR="002E6F9A" w:rsidRDefault="002E6F9A" w:rsidP="00100300">
      <w:pPr>
        <w:outlineLvl w:val="0"/>
        <w:rPr>
          <w:rFonts w:ascii="Arial" w:hAnsi="Arial" w:cs="Arial"/>
          <w:b/>
          <w:color w:val="000000"/>
          <w:sz w:val="22"/>
          <w:szCs w:val="22"/>
        </w:rPr>
      </w:pPr>
      <w:r>
        <w:rPr>
          <w:rFonts w:ascii="Arial" w:hAnsi="Arial" w:cs="Arial"/>
          <w:b/>
          <w:color w:val="000000"/>
          <w:sz w:val="22"/>
          <w:szCs w:val="22"/>
        </w:rPr>
        <w:tab/>
      </w:r>
    </w:p>
    <w:p w14:paraId="39BA2D5D" w14:textId="78D4BF09" w:rsidR="002E6F9A" w:rsidRPr="00ED0361" w:rsidRDefault="00231DFF" w:rsidP="00100300">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2E6F9A" w:rsidRPr="007C7859">
        <w:rPr>
          <w:rFonts w:ascii="Arial" w:hAnsi="Arial" w:cs="Arial"/>
          <w:i/>
          <w:color w:val="000000"/>
          <w:sz w:val="22"/>
          <w:szCs w:val="22"/>
        </w:rPr>
        <w:t>Number of Occurrences</w:t>
      </w:r>
      <w:r w:rsidR="008622CF">
        <w:rPr>
          <w:rFonts w:ascii="Arial" w:hAnsi="Arial" w:cs="Arial"/>
          <w:i/>
          <w:color w:val="000000"/>
          <w:sz w:val="22"/>
          <w:szCs w:val="22"/>
          <w:vertAlign w:val="superscript"/>
        </w:rPr>
        <w:t>8</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D6656A">
        <w:rPr>
          <w:rFonts w:ascii="Arial" w:hAnsi="Arial" w:cs="Arial"/>
          <w:color w:val="000000"/>
          <w:sz w:val="22"/>
          <w:szCs w:val="22"/>
        </w:rPr>
        <w:t>One</w:t>
      </w:r>
      <w:r w:rsidR="00DF6180">
        <w:rPr>
          <w:rFonts w:ascii="Arial" w:hAnsi="Arial" w:cs="Arial"/>
          <w:color w:val="000000"/>
          <w:sz w:val="22"/>
          <w:szCs w:val="22"/>
        </w:rPr>
        <w:t xml:space="preserve"> </w:t>
      </w:r>
      <w:r w:rsidR="00DF6180" w:rsidRPr="00DF6180">
        <w:rPr>
          <w:rFonts w:ascii="Arial" w:hAnsi="Arial" w:cs="Arial"/>
          <w:b/>
          <w:color w:val="000000"/>
          <w:sz w:val="22"/>
          <w:szCs w:val="22"/>
        </w:rPr>
        <w:t>(A)</w:t>
      </w:r>
    </w:p>
    <w:p w14:paraId="366B2BC4" w14:textId="77777777" w:rsidR="002E6F9A" w:rsidRPr="007C7859" w:rsidRDefault="002E6F9A" w:rsidP="00100300">
      <w:pPr>
        <w:outlineLvl w:val="0"/>
        <w:rPr>
          <w:rFonts w:ascii="Arial" w:hAnsi="Arial" w:cs="Arial"/>
          <w:i/>
          <w:color w:val="000000"/>
          <w:sz w:val="22"/>
          <w:szCs w:val="22"/>
        </w:rPr>
      </w:pPr>
    </w:p>
    <w:p w14:paraId="487AD605" w14:textId="7ED23F92"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Population Size:</w:t>
      </w:r>
      <w:r w:rsidR="00ED0361">
        <w:rPr>
          <w:rFonts w:ascii="Arial" w:hAnsi="Arial" w:cs="Arial"/>
          <w:color w:val="000000"/>
          <w:sz w:val="22"/>
          <w:szCs w:val="22"/>
        </w:rPr>
        <w:t xml:space="preserve">  </w:t>
      </w:r>
      <w:r w:rsidR="000C4F63">
        <w:rPr>
          <w:rFonts w:ascii="Arial" w:hAnsi="Arial" w:cs="Arial"/>
          <w:color w:val="000000"/>
          <w:sz w:val="22"/>
          <w:szCs w:val="22"/>
        </w:rPr>
        <w:t>Abo</w:t>
      </w:r>
      <w:r w:rsidR="00D6656A">
        <w:rPr>
          <w:rFonts w:ascii="Arial" w:hAnsi="Arial" w:cs="Arial"/>
          <w:color w:val="000000"/>
          <w:sz w:val="22"/>
          <w:szCs w:val="22"/>
        </w:rPr>
        <w:t>ut 100</w:t>
      </w:r>
      <w:r w:rsidR="000C4F63">
        <w:rPr>
          <w:rFonts w:ascii="Arial" w:hAnsi="Arial" w:cs="Arial"/>
          <w:color w:val="000000"/>
          <w:sz w:val="22"/>
          <w:szCs w:val="22"/>
        </w:rPr>
        <w:t xml:space="preserve"> individual stems</w:t>
      </w:r>
      <w:r w:rsidR="00DF6180">
        <w:rPr>
          <w:rFonts w:ascii="Arial" w:hAnsi="Arial" w:cs="Arial"/>
          <w:color w:val="000000"/>
          <w:sz w:val="22"/>
          <w:szCs w:val="22"/>
        </w:rPr>
        <w:t xml:space="preserve"> </w:t>
      </w:r>
      <w:r w:rsidR="00DF6180" w:rsidRPr="00DF6180">
        <w:rPr>
          <w:rFonts w:ascii="Arial" w:hAnsi="Arial" w:cs="Arial"/>
          <w:b/>
          <w:color w:val="000000"/>
          <w:sz w:val="22"/>
          <w:szCs w:val="22"/>
        </w:rPr>
        <w:t>(B)</w:t>
      </w:r>
    </w:p>
    <w:p w14:paraId="2B715329" w14:textId="77777777" w:rsidR="002E6F9A" w:rsidRPr="007C7859" w:rsidRDefault="002E6F9A" w:rsidP="00100300">
      <w:pPr>
        <w:outlineLvl w:val="0"/>
        <w:rPr>
          <w:rFonts w:ascii="Arial" w:hAnsi="Arial" w:cs="Arial"/>
          <w:i/>
          <w:color w:val="000000"/>
          <w:sz w:val="22"/>
          <w:szCs w:val="22"/>
        </w:rPr>
      </w:pPr>
    </w:p>
    <w:p w14:paraId="35902177" w14:textId="36C6BA0F"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BF1E07" w:rsidRPr="007C7859">
        <w:rPr>
          <w:rFonts w:ascii="Arial" w:hAnsi="Arial" w:cs="Arial"/>
          <w:i/>
          <w:color w:val="000000"/>
          <w:sz w:val="22"/>
          <w:szCs w:val="22"/>
        </w:rPr>
        <w:t xml:space="preserve">Number of </w:t>
      </w:r>
      <w:r w:rsidR="002E6F9A" w:rsidRPr="007C7859">
        <w:rPr>
          <w:rFonts w:ascii="Arial" w:hAnsi="Arial" w:cs="Arial"/>
          <w:i/>
          <w:color w:val="000000"/>
          <w:sz w:val="22"/>
          <w:szCs w:val="22"/>
        </w:rPr>
        <w:t>Occurrences</w:t>
      </w:r>
      <w:r w:rsidR="00BF1E07" w:rsidRPr="007C7859">
        <w:rPr>
          <w:rFonts w:ascii="Arial" w:hAnsi="Arial" w:cs="Arial"/>
          <w:i/>
          <w:color w:val="000000"/>
          <w:sz w:val="22"/>
          <w:szCs w:val="22"/>
        </w:rPr>
        <w:t xml:space="preserve"> with Good V</w:t>
      </w:r>
      <w:r w:rsidR="002E6F9A" w:rsidRPr="007C7859">
        <w:rPr>
          <w:rFonts w:ascii="Arial" w:hAnsi="Arial" w:cs="Arial"/>
          <w:i/>
          <w:color w:val="000000"/>
          <w:sz w:val="22"/>
          <w:szCs w:val="22"/>
        </w:rPr>
        <w:t>iability:</w:t>
      </w:r>
      <w:r w:rsidR="00ED0361">
        <w:rPr>
          <w:rFonts w:ascii="Arial" w:hAnsi="Arial" w:cs="Arial"/>
          <w:color w:val="000000"/>
          <w:sz w:val="22"/>
          <w:szCs w:val="22"/>
        </w:rPr>
        <w:t xml:space="preserve">  </w:t>
      </w:r>
      <w:r w:rsidR="00DF6180">
        <w:rPr>
          <w:rFonts w:ascii="Arial" w:hAnsi="Arial" w:cs="Arial"/>
          <w:color w:val="000000"/>
          <w:sz w:val="22"/>
          <w:szCs w:val="22"/>
        </w:rPr>
        <w:t xml:space="preserve">Occurrence </w:t>
      </w:r>
      <w:r w:rsidR="00DF6180">
        <w:rPr>
          <w:rFonts w:ascii="Arial" w:hAnsi="Arial" w:cs="Arial"/>
          <w:color w:val="000000"/>
          <w:sz w:val="22"/>
          <w:szCs w:val="22"/>
        </w:rPr>
        <w:t>was</w:t>
      </w:r>
      <w:r w:rsidR="00DF6180">
        <w:rPr>
          <w:rFonts w:ascii="Arial" w:hAnsi="Arial" w:cs="Arial"/>
          <w:color w:val="000000"/>
          <w:sz w:val="22"/>
          <w:szCs w:val="22"/>
        </w:rPr>
        <w:t xml:space="preserve"> not rated for viability so number with good viability is between zero and </w:t>
      </w:r>
      <w:r w:rsidR="00DF6180">
        <w:rPr>
          <w:rFonts w:ascii="Arial" w:hAnsi="Arial" w:cs="Arial"/>
          <w:color w:val="000000"/>
          <w:sz w:val="22"/>
          <w:szCs w:val="22"/>
        </w:rPr>
        <w:t>one</w:t>
      </w:r>
      <w:r w:rsidR="00DF6180">
        <w:rPr>
          <w:rFonts w:ascii="Arial" w:hAnsi="Arial" w:cs="Arial"/>
          <w:color w:val="000000"/>
          <w:sz w:val="22"/>
          <w:szCs w:val="22"/>
        </w:rPr>
        <w:t xml:space="preserve"> </w:t>
      </w:r>
      <w:r w:rsidR="00DF6180" w:rsidRPr="00C34691">
        <w:rPr>
          <w:rFonts w:ascii="Arial" w:hAnsi="Arial" w:cs="Arial"/>
          <w:b/>
          <w:color w:val="000000"/>
          <w:sz w:val="22"/>
          <w:szCs w:val="22"/>
        </w:rPr>
        <w:t>(AB).</w:t>
      </w:r>
    </w:p>
    <w:p w14:paraId="7DEAC935" w14:textId="038D6979" w:rsidR="00100300" w:rsidRPr="007B0F19" w:rsidRDefault="00100300" w:rsidP="007B0F19">
      <w:pPr>
        <w:outlineLvl w:val="0"/>
        <w:rPr>
          <w:rFonts w:ascii="Arial" w:hAnsi="Arial" w:cs="Arial"/>
          <w:b/>
          <w:color w:val="000000"/>
          <w:sz w:val="22"/>
          <w:szCs w:val="22"/>
        </w:rPr>
      </w:pPr>
    </w:p>
    <w:p w14:paraId="3335F52F"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Conservation concerns</w:t>
      </w:r>
      <w:r w:rsidR="007C7859">
        <w:rPr>
          <w:rFonts w:ascii="Arial" w:hAnsi="Arial" w:cs="Arial"/>
          <w:b/>
          <w:color w:val="000000"/>
          <w:sz w:val="22"/>
          <w:szCs w:val="22"/>
          <w:u w:val="single"/>
        </w:rPr>
        <w:t>:</w:t>
      </w:r>
      <w:r w:rsidR="00ED0361">
        <w:rPr>
          <w:rFonts w:ascii="Arial" w:hAnsi="Arial" w:cs="Arial"/>
          <w:color w:val="000000"/>
          <w:sz w:val="22"/>
          <w:szCs w:val="22"/>
        </w:rPr>
        <w:t xml:space="preserve">  </w:t>
      </w:r>
    </w:p>
    <w:p w14:paraId="380BDA86" w14:textId="77777777" w:rsidR="007C7859" w:rsidRDefault="007C7859" w:rsidP="00100300">
      <w:pPr>
        <w:outlineLvl w:val="0"/>
        <w:rPr>
          <w:rFonts w:ascii="Arial" w:hAnsi="Arial" w:cs="Arial"/>
          <w:b/>
          <w:color w:val="000000"/>
          <w:sz w:val="22"/>
          <w:szCs w:val="22"/>
        </w:rPr>
      </w:pPr>
    </w:p>
    <w:p w14:paraId="39CB2756" w14:textId="52208D7F" w:rsidR="007C7859" w:rsidRDefault="00A0748A"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Threats (</w:t>
      </w:r>
      <w:r w:rsidR="007C7859" w:rsidRPr="007C7859">
        <w:rPr>
          <w:rFonts w:ascii="Arial" w:hAnsi="Arial" w:cs="Arial"/>
          <w:i/>
          <w:color w:val="000000"/>
          <w:sz w:val="22"/>
          <w:szCs w:val="22"/>
          <w:u w:val="single"/>
        </w:rPr>
        <w:t>include scope, severity and timing, if known)</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r w:rsidR="000C4F63">
        <w:rPr>
          <w:rFonts w:ascii="Arial" w:hAnsi="Arial" w:cs="Arial"/>
          <w:color w:val="000000"/>
          <w:sz w:val="22"/>
          <w:szCs w:val="22"/>
        </w:rPr>
        <w:t>The entire population is in the roadbed of the Bog Creek Road.  That road will be upgraded in a joint USFS/Homeland Security project to improve the US Border Patrol’s access to the US/Canadian border.  The road work activity has the potential to wipe out the entire population.  If the population survives the construction activity, ongoing road use may impact the population by crushing individuals.</w:t>
      </w:r>
    </w:p>
    <w:p w14:paraId="6738B9E0" w14:textId="77777777" w:rsidR="00FD7B0D" w:rsidRPr="00ED0361" w:rsidRDefault="00FD7B0D" w:rsidP="007C7859">
      <w:pPr>
        <w:outlineLvl w:val="0"/>
        <w:rPr>
          <w:rFonts w:ascii="Arial" w:hAnsi="Arial" w:cs="Arial"/>
          <w:color w:val="000000"/>
          <w:sz w:val="22"/>
          <w:szCs w:val="22"/>
        </w:rPr>
      </w:pPr>
    </w:p>
    <w:p w14:paraId="41B0F438" w14:textId="2BACD2AE" w:rsidR="007C7859" w:rsidRDefault="00FD7B0D" w:rsidP="00100300">
      <w:pPr>
        <w:outlineLvl w:val="0"/>
        <w:rPr>
          <w:rFonts w:ascii="Arial" w:hAnsi="Arial" w:cs="Arial"/>
          <w:i/>
          <w:color w:val="000000"/>
          <w:sz w:val="22"/>
          <w:szCs w:val="22"/>
        </w:rPr>
      </w:pPr>
      <w:r>
        <w:rPr>
          <w:rFonts w:ascii="Arial" w:hAnsi="Arial" w:cs="Arial"/>
          <w:i/>
          <w:color w:val="000000"/>
          <w:sz w:val="22"/>
          <w:szCs w:val="22"/>
        </w:rPr>
        <w:t>*֎Overall Threat Rank</w:t>
      </w:r>
      <w:r>
        <w:rPr>
          <w:rFonts w:ascii="Arial" w:hAnsi="Arial" w:cs="Arial"/>
          <w:i/>
          <w:color w:val="000000"/>
          <w:sz w:val="22"/>
          <w:szCs w:val="22"/>
          <w:vertAlign w:val="superscript"/>
        </w:rPr>
        <w:t>11</w:t>
      </w:r>
      <w:r>
        <w:rPr>
          <w:rFonts w:ascii="Arial" w:hAnsi="Arial" w:cs="Arial"/>
          <w:i/>
          <w:color w:val="000000"/>
          <w:sz w:val="22"/>
          <w:szCs w:val="22"/>
        </w:rPr>
        <w:t>:</w:t>
      </w:r>
      <w:r w:rsidR="00E32D11">
        <w:rPr>
          <w:rFonts w:ascii="Arial" w:hAnsi="Arial" w:cs="Arial"/>
          <w:i/>
          <w:color w:val="000000"/>
          <w:sz w:val="22"/>
          <w:szCs w:val="22"/>
        </w:rPr>
        <w:t xml:space="preserve">  </w:t>
      </w:r>
      <w:r w:rsidR="00E32D11" w:rsidRPr="00DF6180">
        <w:rPr>
          <w:rFonts w:ascii="Arial" w:hAnsi="Arial" w:cs="Arial"/>
          <w:color w:val="000000"/>
          <w:sz w:val="22"/>
          <w:szCs w:val="22"/>
        </w:rPr>
        <w:t>Very high</w:t>
      </w:r>
      <w:r w:rsidR="00DF6180">
        <w:rPr>
          <w:rFonts w:ascii="Arial" w:hAnsi="Arial" w:cs="Arial"/>
          <w:color w:val="000000"/>
          <w:sz w:val="22"/>
          <w:szCs w:val="22"/>
        </w:rPr>
        <w:t xml:space="preserve"> </w:t>
      </w:r>
      <w:r w:rsidR="00DF6180" w:rsidRPr="00DF6180">
        <w:rPr>
          <w:rFonts w:ascii="Arial" w:hAnsi="Arial" w:cs="Arial"/>
          <w:b/>
          <w:color w:val="000000"/>
          <w:sz w:val="22"/>
          <w:szCs w:val="22"/>
        </w:rPr>
        <w:t>(A)</w:t>
      </w:r>
      <w:r w:rsidR="00E32D11" w:rsidRPr="00DF6180">
        <w:rPr>
          <w:rFonts w:ascii="Arial" w:hAnsi="Arial" w:cs="Arial"/>
          <w:b/>
          <w:color w:val="000000"/>
          <w:sz w:val="22"/>
          <w:szCs w:val="22"/>
        </w:rPr>
        <w:t>.</w:t>
      </w:r>
    </w:p>
    <w:p w14:paraId="54989121" w14:textId="77777777" w:rsidR="00FD7B0D" w:rsidRPr="007C7859" w:rsidRDefault="00FD7B0D" w:rsidP="00100300">
      <w:pPr>
        <w:outlineLvl w:val="0"/>
        <w:rPr>
          <w:rFonts w:ascii="Arial" w:hAnsi="Arial" w:cs="Arial"/>
          <w:i/>
          <w:color w:val="000000"/>
          <w:sz w:val="22"/>
          <w:szCs w:val="22"/>
        </w:rPr>
      </w:pPr>
    </w:p>
    <w:p w14:paraId="3C95EA5A" w14:textId="05B0D7B1" w:rsidR="007C7859" w:rsidRPr="00ED0361" w:rsidRDefault="00FD7B0D"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Intrinsic Vulnerability:</w:t>
      </w:r>
      <w:r w:rsidR="00ED0361">
        <w:rPr>
          <w:rFonts w:ascii="Arial" w:hAnsi="Arial" w:cs="Arial"/>
          <w:color w:val="000000"/>
          <w:sz w:val="22"/>
          <w:szCs w:val="22"/>
        </w:rPr>
        <w:t xml:space="preserve">  </w:t>
      </w:r>
    </w:p>
    <w:p w14:paraId="5E4C48A6" w14:textId="77777777" w:rsidR="002E6F9A" w:rsidRPr="00620AE2" w:rsidRDefault="002E6F9A" w:rsidP="00100300">
      <w:pPr>
        <w:outlineLvl w:val="0"/>
        <w:rPr>
          <w:rFonts w:ascii="Arial" w:hAnsi="Arial" w:cs="Arial"/>
          <w:color w:val="000000"/>
          <w:sz w:val="22"/>
          <w:szCs w:val="22"/>
        </w:rPr>
      </w:pPr>
    </w:p>
    <w:p w14:paraId="22EB38B8" w14:textId="77777777" w:rsidR="00A0748A" w:rsidRDefault="00A0748A" w:rsidP="00A0748A">
      <w:pPr>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Pr="00BB5782">
        <w:rPr>
          <w:rFonts w:ascii="Arial" w:hAnsi="Arial" w:cs="Arial"/>
          <w:color w:val="000000"/>
          <w:sz w:val="22"/>
          <w:szCs w:val="22"/>
        </w:rPr>
        <w:t xml:space="preserve"> </w:t>
      </w:r>
      <w:r>
        <w:rPr>
          <w:rFonts w:ascii="Arial" w:hAnsi="Arial" w:cs="Arial"/>
          <w:color w:val="000000"/>
          <w:sz w:val="22"/>
          <w:szCs w:val="22"/>
        </w:rPr>
        <w:t xml:space="preserve"> </w:t>
      </w:r>
    </w:p>
    <w:p w14:paraId="34EBBD7E" w14:textId="77777777" w:rsidR="00A0748A" w:rsidRDefault="00A0748A" w:rsidP="00A0748A">
      <w:pPr>
        <w:outlineLvl w:val="0"/>
        <w:rPr>
          <w:rFonts w:ascii="Arial" w:hAnsi="Arial" w:cs="Arial"/>
          <w:color w:val="000000"/>
          <w:sz w:val="22"/>
          <w:szCs w:val="22"/>
        </w:rPr>
      </w:pPr>
      <w:r>
        <w:rPr>
          <w:rFonts w:ascii="Arial" w:hAnsi="Arial" w:cs="Arial"/>
          <w:color w:val="000000"/>
          <w:sz w:val="22"/>
          <w:szCs w:val="22"/>
        </w:rPr>
        <w:tab/>
      </w:r>
    </w:p>
    <w:p w14:paraId="52D14BA9" w14:textId="02B26412"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Short:</w:t>
      </w:r>
      <w:r w:rsidR="00A0748A">
        <w:rPr>
          <w:rFonts w:ascii="Arial" w:hAnsi="Arial" w:cs="Arial"/>
          <w:color w:val="000000"/>
          <w:sz w:val="22"/>
          <w:szCs w:val="22"/>
        </w:rPr>
        <w:t xml:space="preserve">  </w:t>
      </w:r>
    </w:p>
    <w:p w14:paraId="425077C6" w14:textId="77777777" w:rsidR="00A0748A" w:rsidRPr="007C7859" w:rsidRDefault="00A0748A" w:rsidP="00A0748A">
      <w:pPr>
        <w:ind w:firstLine="720"/>
        <w:outlineLvl w:val="0"/>
        <w:rPr>
          <w:rFonts w:ascii="Arial" w:hAnsi="Arial" w:cs="Arial"/>
          <w:i/>
          <w:color w:val="000000"/>
          <w:sz w:val="22"/>
          <w:szCs w:val="22"/>
        </w:rPr>
      </w:pPr>
    </w:p>
    <w:p w14:paraId="240FB78E" w14:textId="10B5B4D9"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Long:</w:t>
      </w:r>
      <w:r w:rsidR="00A0748A">
        <w:rPr>
          <w:rFonts w:ascii="Arial" w:hAnsi="Arial" w:cs="Arial"/>
          <w:color w:val="000000"/>
          <w:sz w:val="22"/>
          <w:szCs w:val="22"/>
        </w:rPr>
        <w:t xml:space="preserve">  </w:t>
      </w:r>
    </w:p>
    <w:p w14:paraId="2F8BECDC" w14:textId="77777777" w:rsidR="00231DFF" w:rsidRPr="00ED0361" w:rsidRDefault="002E6F9A" w:rsidP="00231DFF">
      <w:pPr>
        <w:rPr>
          <w:rFonts w:ascii="Arial" w:hAnsi="Arial" w:cs="Arial"/>
          <w:color w:val="000000"/>
          <w:sz w:val="22"/>
          <w:szCs w:val="22"/>
          <w:u w:val="single"/>
        </w:rPr>
      </w:pPr>
      <w:r>
        <w:rPr>
          <w:rFonts w:ascii="Arial" w:hAnsi="Arial" w:cs="Arial"/>
          <w:color w:val="000000"/>
          <w:sz w:val="22"/>
          <w:szCs w:val="22"/>
        </w:rPr>
        <w:tab/>
      </w:r>
      <w:r w:rsidR="00231DFF" w:rsidRPr="00BE4BF2">
        <w:rPr>
          <w:rFonts w:ascii="Arial" w:hAnsi="Arial" w:cs="Arial"/>
          <w:color w:val="000000"/>
          <w:sz w:val="22"/>
          <w:szCs w:val="22"/>
        </w:rPr>
        <w:br/>
      </w:r>
      <w:r w:rsidR="00231DFF">
        <w:rPr>
          <w:rFonts w:ascii="Arial" w:hAnsi="Arial" w:cs="Arial"/>
          <w:b/>
          <w:color w:val="000000"/>
          <w:sz w:val="22"/>
          <w:szCs w:val="22"/>
          <w:u w:val="single"/>
        </w:rPr>
        <w:t>Proposed rank information</w:t>
      </w:r>
      <w:r w:rsidR="00231DFF" w:rsidRPr="001B26AE">
        <w:rPr>
          <w:rFonts w:ascii="Arial" w:hAnsi="Arial" w:cs="Arial"/>
          <w:b/>
          <w:color w:val="000000"/>
          <w:sz w:val="22"/>
          <w:szCs w:val="22"/>
        </w:rPr>
        <w:t>:</w:t>
      </w:r>
      <w:r w:rsidR="00231DFF">
        <w:rPr>
          <w:rFonts w:ascii="Arial" w:hAnsi="Arial" w:cs="Arial"/>
          <w:color w:val="000000"/>
          <w:sz w:val="22"/>
          <w:szCs w:val="22"/>
        </w:rPr>
        <w:t xml:space="preserve">  </w:t>
      </w:r>
    </w:p>
    <w:p w14:paraId="260A849F" w14:textId="77777777" w:rsidR="002E6F9A" w:rsidRPr="002E6F9A" w:rsidRDefault="002E6F9A" w:rsidP="00BF1E07">
      <w:pPr>
        <w:outlineLvl w:val="0"/>
        <w:rPr>
          <w:rFonts w:ascii="Arial" w:hAnsi="Arial" w:cs="Arial"/>
          <w:b/>
          <w:color w:val="000000"/>
          <w:sz w:val="22"/>
          <w:szCs w:val="22"/>
        </w:rPr>
      </w:pPr>
    </w:p>
    <w:p w14:paraId="7C8E9349" w14:textId="159E4DF7" w:rsidR="00231DFF" w:rsidRDefault="00231DFF" w:rsidP="00231DFF">
      <w:pPr>
        <w:outlineLvl w:val="0"/>
        <w:rPr>
          <w:rFonts w:ascii="Arial" w:hAnsi="Arial" w:cs="Arial"/>
          <w:color w:val="000000"/>
          <w:sz w:val="22"/>
          <w:szCs w:val="22"/>
        </w:rPr>
      </w:pPr>
      <w:r>
        <w:rPr>
          <w:rFonts w:ascii="Arial" w:hAnsi="Arial" w:cs="Arial"/>
          <w:i/>
          <w:color w:val="000000"/>
          <w:sz w:val="22"/>
          <w:szCs w:val="22"/>
        </w:rPr>
        <w:t>*Date Ranked</w:t>
      </w:r>
      <w:r w:rsidR="00C52CDB">
        <w:rPr>
          <w:rFonts w:ascii="Arial" w:hAnsi="Arial" w:cs="Arial"/>
          <w:i/>
          <w:color w:val="000000"/>
          <w:sz w:val="22"/>
          <w:szCs w:val="22"/>
          <w:vertAlign w:val="superscript"/>
        </w:rPr>
        <w:t>5</w:t>
      </w:r>
      <w:r w:rsidRPr="007C7859">
        <w:rPr>
          <w:rFonts w:ascii="Arial" w:hAnsi="Arial" w:cs="Arial"/>
          <w:i/>
          <w:color w:val="000000"/>
          <w:sz w:val="22"/>
          <w:szCs w:val="22"/>
        </w:rPr>
        <w:t>:</w:t>
      </w:r>
      <w:r>
        <w:rPr>
          <w:rFonts w:ascii="Arial" w:hAnsi="Arial" w:cs="Arial"/>
          <w:color w:val="000000"/>
          <w:sz w:val="22"/>
          <w:szCs w:val="22"/>
        </w:rPr>
        <w:t xml:space="preserve">  </w:t>
      </w:r>
      <w:r w:rsidR="00DF6180">
        <w:rPr>
          <w:rFonts w:ascii="Arial" w:hAnsi="Arial" w:cs="Arial"/>
          <w:color w:val="000000"/>
          <w:sz w:val="22"/>
          <w:szCs w:val="22"/>
        </w:rPr>
        <w:t xml:space="preserve">NIRPWG recommended rank on </w:t>
      </w:r>
      <w:r w:rsidR="00C54440">
        <w:rPr>
          <w:rFonts w:ascii="Arial" w:hAnsi="Arial" w:cs="Arial"/>
          <w:color w:val="000000"/>
          <w:sz w:val="22"/>
          <w:szCs w:val="22"/>
        </w:rPr>
        <w:t>1/12/</w:t>
      </w:r>
      <w:r w:rsidR="00DF6180">
        <w:rPr>
          <w:rFonts w:ascii="Arial" w:hAnsi="Arial" w:cs="Arial"/>
          <w:color w:val="000000"/>
          <w:sz w:val="22"/>
          <w:szCs w:val="22"/>
        </w:rPr>
        <w:t>2021</w:t>
      </w:r>
    </w:p>
    <w:p w14:paraId="04B55B53" w14:textId="77777777" w:rsidR="00231DFF" w:rsidRDefault="00231DFF" w:rsidP="00231DFF">
      <w:pPr>
        <w:outlineLvl w:val="0"/>
        <w:rPr>
          <w:rFonts w:ascii="Arial" w:hAnsi="Arial" w:cs="Arial"/>
          <w:color w:val="000000"/>
          <w:sz w:val="22"/>
          <w:szCs w:val="22"/>
        </w:rPr>
      </w:pPr>
    </w:p>
    <w:p w14:paraId="3C7D1FBF" w14:textId="2A1B1FCA" w:rsidR="00231DFF" w:rsidRDefault="00231DFF" w:rsidP="00231DFF">
      <w:pPr>
        <w:outlineLvl w:val="0"/>
        <w:rPr>
          <w:rFonts w:ascii="Arial" w:hAnsi="Arial" w:cs="Arial"/>
          <w:color w:val="000000"/>
          <w:sz w:val="22"/>
          <w:szCs w:val="22"/>
        </w:rPr>
      </w:pPr>
      <w:r>
        <w:rPr>
          <w:rFonts w:ascii="Arial" w:hAnsi="Arial" w:cs="Arial"/>
          <w:i/>
          <w:color w:val="000000"/>
          <w:sz w:val="22"/>
          <w:szCs w:val="22"/>
        </w:rPr>
        <w:t>*Proposed Rank</w:t>
      </w:r>
      <w:r w:rsidRPr="007C7859">
        <w:rPr>
          <w:rFonts w:ascii="Arial" w:hAnsi="Arial" w:cs="Arial"/>
          <w:i/>
          <w:color w:val="000000"/>
          <w:sz w:val="22"/>
          <w:szCs w:val="22"/>
        </w:rPr>
        <w:t>:</w:t>
      </w:r>
      <w:r>
        <w:rPr>
          <w:rFonts w:ascii="Arial" w:hAnsi="Arial" w:cs="Arial"/>
          <w:color w:val="000000"/>
          <w:sz w:val="22"/>
          <w:szCs w:val="22"/>
        </w:rPr>
        <w:t xml:space="preserve">  </w:t>
      </w:r>
      <w:r w:rsidR="00DF6180" w:rsidRPr="00C7728D">
        <w:rPr>
          <w:rFonts w:ascii="Arial" w:hAnsi="Arial" w:cs="Arial"/>
          <w:b/>
          <w:color w:val="000000"/>
          <w:sz w:val="22"/>
          <w:szCs w:val="22"/>
        </w:rPr>
        <w:t>S1</w:t>
      </w:r>
    </w:p>
    <w:p w14:paraId="2737BCC1" w14:textId="77777777" w:rsidR="00231DFF" w:rsidRDefault="00231DFF" w:rsidP="00231DFF">
      <w:pPr>
        <w:outlineLvl w:val="0"/>
        <w:rPr>
          <w:rFonts w:ascii="Arial" w:hAnsi="Arial" w:cs="Arial"/>
          <w:color w:val="000000"/>
          <w:sz w:val="22"/>
          <w:szCs w:val="22"/>
        </w:rPr>
      </w:pPr>
    </w:p>
    <w:p w14:paraId="2050EDD7" w14:textId="6F091B97" w:rsidR="00231DFF" w:rsidRDefault="00231DFF" w:rsidP="00DF6180">
      <w:pPr>
        <w:tabs>
          <w:tab w:val="left" w:pos="3000"/>
        </w:tabs>
        <w:outlineLvl w:val="0"/>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Proposed INPS Status</w:t>
      </w:r>
      <w:r>
        <w:rPr>
          <w:rFonts w:ascii="Arial" w:hAnsi="Arial" w:cs="Arial"/>
          <w:i/>
          <w:color w:val="000000"/>
          <w:sz w:val="22"/>
          <w:szCs w:val="22"/>
          <w:vertAlign w:val="superscript"/>
        </w:rPr>
        <w:t>2</w:t>
      </w:r>
      <w:r>
        <w:rPr>
          <w:rFonts w:ascii="Arial" w:hAnsi="Arial" w:cs="Arial"/>
          <w:i/>
          <w:color w:val="000000"/>
          <w:sz w:val="22"/>
          <w:szCs w:val="22"/>
        </w:rPr>
        <w:t>:</w:t>
      </w:r>
      <w:r w:rsidR="00DF6180">
        <w:rPr>
          <w:rFonts w:ascii="Arial" w:hAnsi="Arial" w:cs="Arial"/>
          <w:i/>
          <w:color w:val="000000"/>
          <w:sz w:val="22"/>
          <w:szCs w:val="22"/>
        </w:rPr>
        <w:t xml:space="preserve">  </w:t>
      </w:r>
      <w:r w:rsidR="00DF6180" w:rsidRPr="00C7728D">
        <w:rPr>
          <w:rFonts w:ascii="Arial" w:hAnsi="Arial" w:cs="Arial"/>
          <w:b/>
          <w:color w:val="000000"/>
          <w:sz w:val="22"/>
          <w:szCs w:val="22"/>
        </w:rPr>
        <w:t>Rare</w:t>
      </w:r>
    </w:p>
    <w:p w14:paraId="543633A2" w14:textId="77777777" w:rsidR="00231DFF" w:rsidRPr="00ED0361" w:rsidRDefault="00231DFF" w:rsidP="00231DFF">
      <w:pPr>
        <w:outlineLvl w:val="0"/>
        <w:rPr>
          <w:rFonts w:ascii="Arial" w:hAnsi="Arial" w:cs="Arial"/>
          <w:color w:val="000000"/>
          <w:sz w:val="22"/>
          <w:szCs w:val="22"/>
        </w:rPr>
      </w:pPr>
    </w:p>
    <w:p w14:paraId="3E67A30C" w14:textId="77777777" w:rsidR="00C52CDB" w:rsidRDefault="00C52CDB" w:rsidP="00100300">
      <w:pPr>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Comments</w:t>
      </w:r>
      <w:r>
        <w:rPr>
          <w:rFonts w:ascii="Arial" w:hAnsi="Arial" w:cs="Arial"/>
          <w:i/>
          <w:color w:val="000000"/>
          <w:sz w:val="22"/>
          <w:szCs w:val="22"/>
          <w:vertAlign w:val="superscript"/>
        </w:rPr>
        <w:t>12</w:t>
      </w:r>
      <w:r w:rsidR="00CE5A96" w:rsidRPr="00426A83">
        <w:rPr>
          <w:rFonts w:ascii="Arial" w:hAnsi="Arial" w:cs="Arial"/>
          <w:i/>
          <w:color w:val="000000"/>
          <w:sz w:val="22"/>
          <w:szCs w:val="22"/>
        </w:rPr>
        <w:t>:</w:t>
      </w:r>
    </w:p>
    <w:p w14:paraId="4B7456E2" w14:textId="77777777" w:rsidR="00DF6180" w:rsidRDefault="00100300" w:rsidP="00231DFF">
      <w:pPr>
        <w:rPr>
          <w:rFonts w:ascii="Arial" w:hAnsi="Arial" w:cs="Arial"/>
          <w:color w:val="000000"/>
          <w:sz w:val="22"/>
          <w:szCs w:val="22"/>
        </w:rPr>
      </w:pPr>
      <w:bookmarkStart w:id="1" w:name="_GoBack"/>
      <w:bookmarkEnd w:id="1"/>
      <w:r w:rsidRPr="00BE4BF2">
        <w:rPr>
          <w:rFonts w:ascii="Arial" w:hAnsi="Arial" w:cs="Arial"/>
          <w:color w:val="000000"/>
          <w:sz w:val="22"/>
          <w:szCs w:val="22"/>
        </w:rPr>
        <w:lastRenderedPageBreak/>
        <w:br/>
      </w:r>
      <w:r w:rsidR="00C52CDB">
        <w:rPr>
          <w:rFonts w:ascii="Arial" w:hAnsi="Arial" w:cs="Arial"/>
          <w:b/>
          <w:color w:val="000000"/>
          <w:sz w:val="22"/>
          <w:szCs w:val="22"/>
          <w:u w:val="single"/>
        </w:rPr>
        <w:t>*</w:t>
      </w:r>
      <w:r w:rsidRPr="002E6F9A">
        <w:rPr>
          <w:rFonts w:ascii="Arial" w:hAnsi="Arial" w:cs="Arial"/>
          <w:b/>
          <w:color w:val="000000"/>
          <w:sz w:val="22"/>
          <w:szCs w:val="22"/>
          <w:u w:val="single"/>
        </w:rPr>
        <w:t>Recommended actions</w:t>
      </w:r>
      <w:r w:rsidR="00C52CDB">
        <w:rPr>
          <w:rFonts w:ascii="Arial" w:hAnsi="Arial" w:cs="Arial"/>
          <w:b/>
          <w:color w:val="000000"/>
          <w:sz w:val="22"/>
          <w:szCs w:val="22"/>
          <w:u w:val="single"/>
          <w:vertAlign w:val="superscript"/>
        </w:rPr>
        <w:t>13</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34C48043" w14:textId="77777777" w:rsidR="00DF6180" w:rsidRDefault="00DF6180" w:rsidP="00231DFF">
      <w:pPr>
        <w:rPr>
          <w:rFonts w:ascii="Arial" w:hAnsi="Arial" w:cs="Arial"/>
          <w:color w:val="000000"/>
          <w:sz w:val="22"/>
          <w:szCs w:val="22"/>
        </w:rPr>
      </w:pPr>
    </w:p>
    <w:p w14:paraId="717949A7" w14:textId="4D1D4165" w:rsidR="00DF6180" w:rsidRDefault="00DF6180" w:rsidP="00231DFF">
      <w:pPr>
        <w:rPr>
          <w:rFonts w:ascii="Arial" w:hAnsi="Arial" w:cs="Arial"/>
          <w:color w:val="000000"/>
          <w:sz w:val="22"/>
          <w:szCs w:val="22"/>
        </w:rPr>
      </w:pPr>
      <w:r>
        <w:rPr>
          <w:rFonts w:ascii="Arial" w:hAnsi="Arial" w:cs="Arial"/>
          <w:color w:val="000000"/>
          <w:sz w:val="22"/>
          <w:szCs w:val="22"/>
        </w:rPr>
        <w:t>INPS send letter requesting protection for population during Bog Creek road construction activities</w:t>
      </w:r>
      <w:r w:rsidR="000935DC">
        <w:rPr>
          <w:rFonts w:ascii="Arial" w:hAnsi="Arial" w:cs="Arial"/>
          <w:color w:val="000000"/>
          <w:sz w:val="22"/>
          <w:szCs w:val="22"/>
        </w:rPr>
        <w:t xml:space="preserve">.  </w:t>
      </w:r>
    </w:p>
    <w:p w14:paraId="340DBDB3" w14:textId="77777777" w:rsidR="00DF6180" w:rsidRDefault="00DF6180" w:rsidP="00231DFF">
      <w:pPr>
        <w:rPr>
          <w:rFonts w:ascii="Arial" w:hAnsi="Arial" w:cs="Arial"/>
          <w:color w:val="000000"/>
          <w:sz w:val="22"/>
          <w:szCs w:val="22"/>
        </w:rPr>
      </w:pPr>
    </w:p>
    <w:p w14:paraId="13184454" w14:textId="550B782A" w:rsidR="00231DFF" w:rsidRDefault="000935DC" w:rsidP="00231DFF">
      <w:pPr>
        <w:rPr>
          <w:rFonts w:ascii="Arial" w:hAnsi="Arial" w:cs="Arial"/>
          <w:color w:val="000000"/>
          <w:sz w:val="22"/>
          <w:szCs w:val="22"/>
        </w:rPr>
      </w:pPr>
      <w:r>
        <w:rPr>
          <w:rFonts w:ascii="Arial" w:hAnsi="Arial" w:cs="Arial"/>
          <w:color w:val="000000"/>
          <w:sz w:val="22"/>
          <w:szCs w:val="22"/>
        </w:rPr>
        <w:t>Protect population during construction for upgrade of Bog Creek Road.</w:t>
      </w:r>
    </w:p>
    <w:p w14:paraId="78E4ACB1" w14:textId="77777777" w:rsidR="008622CF" w:rsidRDefault="008622CF" w:rsidP="00231DFF">
      <w:pPr>
        <w:rPr>
          <w:rFonts w:ascii="Arial" w:hAnsi="Arial" w:cs="Arial"/>
          <w:color w:val="000000"/>
          <w:sz w:val="22"/>
          <w:szCs w:val="22"/>
        </w:rPr>
      </w:pPr>
    </w:p>
    <w:p w14:paraId="4063C9C5" w14:textId="3EDCB143" w:rsidR="00043C97" w:rsidRDefault="00DF6180" w:rsidP="00231DFF">
      <w:pPr>
        <w:rPr>
          <w:rFonts w:ascii="Arial" w:hAnsi="Arial" w:cs="Arial"/>
          <w:color w:val="000000"/>
          <w:sz w:val="22"/>
          <w:szCs w:val="22"/>
        </w:rPr>
      </w:pPr>
      <w:r>
        <w:rPr>
          <w:rFonts w:ascii="Arial" w:hAnsi="Arial" w:cs="Arial"/>
          <w:color w:val="000000"/>
          <w:sz w:val="22"/>
          <w:szCs w:val="22"/>
        </w:rPr>
        <w:t>US Forest Service Region 1 should add species as sensitive species (or equivalent) and manage appropriately</w:t>
      </w:r>
      <w:r>
        <w:rPr>
          <w:rFonts w:ascii="Arial" w:hAnsi="Arial" w:cs="Arial"/>
          <w:color w:val="000000"/>
          <w:sz w:val="22"/>
          <w:szCs w:val="22"/>
        </w:rPr>
        <w:t>.</w:t>
      </w:r>
    </w:p>
    <w:p w14:paraId="76629435" w14:textId="77777777" w:rsidR="00DF6180" w:rsidRDefault="00DF6180" w:rsidP="00231DFF">
      <w:pPr>
        <w:rPr>
          <w:rFonts w:ascii="Arial" w:hAnsi="Arial" w:cs="Arial"/>
          <w:color w:val="000000"/>
          <w:sz w:val="22"/>
          <w:szCs w:val="22"/>
        </w:rPr>
      </w:pPr>
    </w:p>
    <w:p w14:paraId="3811EEFE" w14:textId="77777777" w:rsidR="004C2B2B" w:rsidRPr="00D72D5B" w:rsidRDefault="004C2B2B" w:rsidP="004C2B2B">
      <w:pPr>
        <w:jc w:val="both"/>
        <w:rPr>
          <w:rFonts w:ascii="Arial" w:hAnsi="Arial" w:cs="Arial"/>
          <w:b/>
          <w:color w:val="000000"/>
          <w:sz w:val="22"/>
          <w:szCs w:val="22"/>
          <w:u w:val="single"/>
        </w:rPr>
      </w:pPr>
      <w:r w:rsidRPr="00D72D5B">
        <w:rPr>
          <w:rFonts w:ascii="Arial" w:hAnsi="Arial" w:cs="Arial"/>
          <w:b/>
          <w:color w:val="000000"/>
          <w:sz w:val="22"/>
          <w:szCs w:val="22"/>
          <w:u w:val="single"/>
        </w:rPr>
        <w:t xml:space="preserve">Information Sources:  </w:t>
      </w:r>
    </w:p>
    <w:p w14:paraId="230A49F0" w14:textId="77777777" w:rsidR="004C2B2B" w:rsidRPr="00ED0361" w:rsidRDefault="004C2B2B" w:rsidP="004C2B2B">
      <w:pPr>
        <w:jc w:val="both"/>
        <w:rPr>
          <w:rFonts w:ascii="Arial" w:hAnsi="Arial" w:cs="Arial"/>
          <w:color w:val="000000"/>
          <w:sz w:val="22"/>
          <w:szCs w:val="22"/>
        </w:rPr>
      </w:pPr>
    </w:p>
    <w:p w14:paraId="5CC3307C" w14:textId="1A1FF6B9" w:rsidR="004C2B2B" w:rsidRPr="00335F25" w:rsidRDefault="004C2B2B" w:rsidP="004C2B2B">
      <w:pPr>
        <w:jc w:val="both"/>
        <w:rPr>
          <w:rFonts w:ascii="Arial" w:hAnsi="Arial" w:cs="Arial"/>
          <w:color w:val="000000"/>
          <w:sz w:val="22"/>
          <w:szCs w:val="22"/>
        </w:rPr>
      </w:pPr>
      <w:r w:rsidRPr="00335F25">
        <w:rPr>
          <w:rFonts w:ascii="Arial" w:hAnsi="Arial" w:cs="Arial"/>
          <w:color w:val="000000"/>
          <w:sz w:val="22"/>
          <w:szCs w:val="22"/>
        </w:rPr>
        <w:t xml:space="preserve">Consortium of Pacific Northwest Herbaria. </w:t>
      </w:r>
      <w:r>
        <w:rPr>
          <w:rFonts w:ascii="Arial" w:hAnsi="Arial" w:cs="Arial"/>
          <w:color w:val="000000"/>
          <w:sz w:val="22"/>
          <w:szCs w:val="22"/>
        </w:rPr>
        <w:t>(</w:t>
      </w:r>
      <w:hyperlink r:id="rId9" w:history="1">
        <w:r w:rsidRPr="00335F25">
          <w:rPr>
            <w:rStyle w:val="Hyperlink"/>
            <w:rFonts w:ascii="Arial" w:hAnsi="Arial" w:cs="Arial"/>
            <w:sz w:val="22"/>
            <w:szCs w:val="22"/>
          </w:rPr>
          <w:t>http://www.pnwherbaria.org</w:t>
        </w:r>
      </w:hyperlink>
      <w:r>
        <w:rPr>
          <w:rFonts w:ascii="Arial" w:hAnsi="Arial" w:cs="Arial"/>
          <w:color w:val="000000"/>
          <w:sz w:val="22"/>
          <w:szCs w:val="22"/>
        </w:rPr>
        <w:t>, December 2020</w:t>
      </w:r>
      <w:r w:rsidRPr="00335F25">
        <w:rPr>
          <w:rFonts w:ascii="Arial" w:hAnsi="Arial" w:cs="Arial"/>
          <w:color w:val="000000"/>
          <w:sz w:val="22"/>
          <w:szCs w:val="22"/>
        </w:rPr>
        <w:t>).</w:t>
      </w:r>
    </w:p>
    <w:p w14:paraId="4727FD02" w14:textId="77777777" w:rsidR="004C2B2B" w:rsidRPr="00AD0179" w:rsidRDefault="004C2B2B" w:rsidP="004C2B2B">
      <w:pPr>
        <w:jc w:val="both"/>
        <w:outlineLvl w:val="0"/>
        <w:rPr>
          <w:rFonts w:ascii="Arial" w:hAnsi="Arial" w:cs="Arial"/>
          <w:color w:val="000000"/>
          <w:sz w:val="22"/>
          <w:szCs w:val="22"/>
        </w:rPr>
      </w:pPr>
    </w:p>
    <w:p w14:paraId="64220825" w14:textId="495924CA" w:rsidR="004C2B2B" w:rsidRPr="008E39FD" w:rsidRDefault="004C2B2B" w:rsidP="004C2B2B">
      <w:pPr>
        <w:pStyle w:val="msoorganizationname"/>
        <w:rPr>
          <w:rFonts w:ascii="Arial" w:hAnsi="Arial" w:cs="Arial"/>
          <w:i w:val="0"/>
          <w:color w:val="000000"/>
          <w:sz w:val="22"/>
          <w:szCs w:val="22"/>
        </w:rPr>
      </w:pPr>
      <w:r w:rsidRPr="008E39FD">
        <w:rPr>
          <w:rFonts w:ascii="Arial" w:hAnsi="Arial" w:cs="Arial"/>
          <w:i w:val="0"/>
          <w:color w:val="000000"/>
          <w:sz w:val="22"/>
          <w:szCs w:val="22"/>
        </w:rPr>
        <w:t>Biota of North America Program, North American Vascular Flora (</w:t>
      </w:r>
      <w:hyperlink r:id="rId10" w:history="1">
        <w:r w:rsidRPr="00987599">
          <w:rPr>
            <w:rStyle w:val="Hyperlink"/>
            <w:rFonts w:ascii="Arial" w:hAnsi="Arial" w:cs="Arial"/>
            <w:i w:val="0"/>
            <w:sz w:val="22"/>
            <w:szCs w:val="22"/>
          </w:rPr>
          <w:t>http://bonap.net/NAPA/Genus/Traditional/County</w:t>
        </w:r>
      </w:hyperlink>
      <w:r>
        <w:rPr>
          <w:rFonts w:ascii="Arial" w:hAnsi="Arial" w:cs="Arial"/>
          <w:i w:val="0"/>
          <w:color w:val="000000"/>
          <w:sz w:val="22"/>
          <w:szCs w:val="22"/>
        </w:rPr>
        <w:t xml:space="preserve">, </w:t>
      </w:r>
      <w:r w:rsidR="00AA1A51">
        <w:rPr>
          <w:rFonts w:ascii="Arial" w:hAnsi="Arial" w:cs="Arial"/>
          <w:i w:val="0"/>
          <w:color w:val="000000"/>
          <w:sz w:val="22"/>
          <w:szCs w:val="22"/>
        </w:rPr>
        <w:t>December</w:t>
      </w:r>
      <w:r>
        <w:rPr>
          <w:rFonts w:ascii="Arial" w:hAnsi="Arial" w:cs="Arial"/>
          <w:i w:val="0"/>
          <w:color w:val="000000"/>
          <w:sz w:val="22"/>
          <w:szCs w:val="22"/>
        </w:rPr>
        <w:t xml:space="preserve"> 20</w:t>
      </w:r>
      <w:r w:rsidR="00AA1A51">
        <w:rPr>
          <w:rFonts w:ascii="Arial" w:hAnsi="Arial" w:cs="Arial"/>
          <w:i w:val="0"/>
          <w:color w:val="000000"/>
          <w:sz w:val="22"/>
          <w:szCs w:val="22"/>
        </w:rPr>
        <w:t>20</w:t>
      </w:r>
      <w:r w:rsidRPr="008E39FD">
        <w:rPr>
          <w:rFonts w:ascii="Arial" w:hAnsi="Arial" w:cs="Arial"/>
          <w:i w:val="0"/>
          <w:color w:val="000000"/>
          <w:sz w:val="22"/>
          <w:szCs w:val="22"/>
        </w:rPr>
        <w:t>)</w:t>
      </w:r>
    </w:p>
    <w:p w14:paraId="089F6C28" w14:textId="77777777" w:rsidR="004C2B2B" w:rsidRPr="008E39FD" w:rsidRDefault="004C2B2B" w:rsidP="004C2B2B">
      <w:pPr>
        <w:rPr>
          <w:rFonts w:ascii="Arial" w:hAnsi="Arial" w:cs="Arial"/>
          <w:color w:val="000000"/>
          <w:sz w:val="22"/>
          <w:szCs w:val="22"/>
        </w:rPr>
      </w:pPr>
    </w:p>
    <w:p w14:paraId="6704DF8B" w14:textId="2E7E31B8" w:rsidR="004C2B2B" w:rsidRDefault="004C2B2B" w:rsidP="004C2B2B">
      <w:pPr>
        <w:jc w:val="both"/>
        <w:rPr>
          <w:rFonts w:ascii="Arial" w:hAnsi="Arial" w:cs="Arial"/>
          <w:color w:val="000000"/>
          <w:sz w:val="22"/>
          <w:szCs w:val="22"/>
        </w:rPr>
      </w:pPr>
      <w:r>
        <w:rPr>
          <w:rFonts w:ascii="Arial" w:hAnsi="Arial" w:cs="Arial"/>
          <w:color w:val="000000"/>
          <w:sz w:val="22"/>
          <w:szCs w:val="22"/>
        </w:rPr>
        <w:t xml:space="preserve">Flora of North America, </w:t>
      </w:r>
      <w:r w:rsidRPr="00922D37">
        <w:rPr>
          <w:rFonts w:ascii="Arial" w:hAnsi="Arial" w:cs="Arial"/>
          <w:sz w:val="22"/>
          <w:szCs w:val="22"/>
        </w:rPr>
        <w:t xml:space="preserve">Volume </w:t>
      </w:r>
      <w:r>
        <w:rPr>
          <w:rFonts w:ascii="Arial" w:hAnsi="Arial" w:cs="Arial"/>
          <w:sz w:val="22"/>
          <w:szCs w:val="22"/>
        </w:rPr>
        <w:t>2</w:t>
      </w:r>
      <w:r w:rsidRPr="00922D37">
        <w:rPr>
          <w:rFonts w:ascii="Arial" w:hAnsi="Arial" w:cs="Arial"/>
          <w:sz w:val="22"/>
          <w:szCs w:val="22"/>
        </w:rPr>
        <w:t>.</w:t>
      </w:r>
    </w:p>
    <w:p w14:paraId="4100CD5C" w14:textId="77777777" w:rsidR="004C2B2B" w:rsidRDefault="004C2B2B" w:rsidP="004C2B2B">
      <w:pPr>
        <w:jc w:val="both"/>
        <w:rPr>
          <w:rFonts w:ascii="Arial" w:hAnsi="Arial" w:cs="Arial"/>
          <w:color w:val="000000"/>
          <w:sz w:val="22"/>
          <w:szCs w:val="22"/>
        </w:rPr>
      </w:pPr>
    </w:p>
    <w:p w14:paraId="56D3118C" w14:textId="77777777" w:rsidR="004C2B2B" w:rsidRDefault="004C2B2B" w:rsidP="004C2B2B">
      <w:pPr>
        <w:jc w:val="both"/>
        <w:rPr>
          <w:rFonts w:ascii="Arial" w:hAnsi="Arial" w:cs="Arial"/>
          <w:color w:val="000000"/>
          <w:sz w:val="22"/>
          <w:szCs w:val="22"/>
        </w:rPr>
      </w:pPr>
      <w:r w:rsidRPr="002A4F0D">
        <w:rPr>
          <w:rFonts w:ascii="Arial" w:hAnsi="Arial" w:cs="Arial"/>
          <w:color w:val="000000"/>
          <w:sz w:val="22"/>
          <w:szCs w:val="22"/>
        </w:rPr>
        <w:t xml:space="preserve">Hitchcock, C.L. and A. Cronquist. 2018. </w:t>
      </w:r>
      <w:r w:rsidRPr="002A4F0D">
        <w:rPr>
          <w:rFonts w:ascii="Arial" w:hAnsi="Arial" w:cs="Arial"/>
          <w:i/>
          <w:color w:val="000000"/>
          <w:sz w:val="22"/>
          <w:szCs w:val="22"/>
        </w:rPr>
        <w:t>Flora of the Pacific Northwest: An Illustrated Manual, 2nd Edition</w:t>
      </w:r>
      <w:r w:rsidRPr="002A4F0D">
        <w:rPr>
          <w:rFonts w:ascii="Arial" w:hAnsi="Arial" w:cs="Arial"/>
          <w:color w:val="000000"/>
          <w:sz w:val="22"/>
          <w:szCs w:val="22"/>
        </w:rPr>
        <w:t>. Edited by D.E. Giblin, B.S. Legler, P.F. Zika, and R.G. Olmstead. University of Washi</w:t>
      </w:r>
      <w:r>
        <w:rPr>
          <w:rFonts w:ascii="Arial" w:hAnsi="Arial" w:cs="Arial"/>
          <w:color w:val="000000"/>
          <w:sz w:val="22"/>
          <w:szCs w:val="22"/>
        </w:rPr>
        <w:t>ngton Press, Seattle, WA. 936pp</w:t>
      </w:r>
      <w:r w:rsidRPr="00335F25">
        <w:rPr>
          <w:rFonts w:ascii="Arial" w:hAnsi="Arial" w:cs="Arial"/>
          <w:color w:val="000000"/>
          <w:sz w:val="22"/>
          <w:szCs w:val="22"/>
        </w:rPr>
        <w:t>.</w:t>
      </w:r>
    </w:p>
    <w:p w14:paraId="7A54FA81" w14:textId="77777777" w:rsidR="004C2B2B" w:rsidRDefault="004C2B2B" w:rsidP="004C2B2B">
      <w:pPr>
        <w:jc w:val="both"/>
        <w:rPr>
          <w:rFonts w:ascii="Arial" w:hAnsi="Arial" w:cs="Arial"/>
          <w:color w:val="000000"/>
          <w:sz w:val="22"/>
          <w:szCs w:val="22"/>
        </w:rPr>
      </w:pPr>
    </w:p>
    <w:p w14:paraId="291B0E1E" w14:textId="3FF5F1D7" w:rsidR="004C2B2B" w:rsidRPr="008E39FD" w:rsidRDefault="004C2B2B" w:rsidP="004C2B2B">
      <w:pPr>
        <w:rPr>
          <w:rFonts w:ascii="Arial" w:hAnsi="Arial" w:cs="Arial"/>
          <w:color w:val="000000"/>
          <w:sz w:val="22"/>
          <w:szCs w:val="22"/>
        </w:rPr>
      </w:pPr>
      <w:r>
        <w:rPr>
          <w:rFonts w:ascii="Arial" w:hAnsi="Arial" w:cs="Arial"/>
          <w:color w:val="000000"/>
          <w:sz w:val="22"/>
          <w:szCs w:val="22"/>
        </w:rPr>
        <w:t>NatureServe Explorer. (</w:t>
      </w:r>
      <w:hyperlink r:id="rId11" w:history="1">
        <w:r w:rsidRPr="00987599">
          <w:rPr>
            <w:rStyle w:val="Hyperlink"/>
            <w:rFonts w:ascii="Arial" w:hAnsi="Arial" w:cs="Arial"/>
            <w:sz w:val="22"/>
            <w:szCs w:val="22"/>
          </w:rPr>
          <w:t>http://explorer.natureserve.org</w:t>
        </w:r>
      </w:hyperlink>
      <w:r>
        <w:rPr>
          <w:rFonts w:ascii="Arial" w:hAnsi="Arial" w:cs="Arial"/>
          <w:color w:val="000000"/>
          <w:sz w:val="22"/>
          <w:szCs w:val="22"/>
        </w:rPr>
        <w:t xml:space="preserve">, </w:t>
      </w:r>
      <w:r w:rsidR="00AA1A51">
        <w:rPr>
          <w:rFonts w:ascii="Arial" w:hAnsi="Arial" w:cs="Arial"/>
          <w:color w:val="000000"/>
          <w:sz w:val="22"/>
          <w:szCs w:val="22"/>
        </w:rPr>
        <w:t>December</w:t>
      </w:r>
      <w:r>
        <w:rPr>
          <w:rFonts w:ascii="Arial" w:hAnsi="Arial" w:cs="Arial"/>
          <w:color w:val="000000"/>
          <w:sz w:val="22"/>
          <w:szCs w:val="22"/>
        </w:rPr>
        <w:t xml:space="preserve"> 20</w:t>
      </w:r>
      <w:r w:rsidR="00AA1A51">
        <w:rPr>
          <w:rFonts w:ascii="Arial" w:hAnsi="Arial" w:cs="Arial"/>
          <w:color w:val="000000"/>
          <w:sz w:val="22"/>
          <w:szCs w:val="22"/>
        </w:rPr>
        <w:t>120</w:t>
      </w:r>
      <w:r>
        <w:rPr>
          <w:rFonts w:ascii="Arial" w:hAnsi="Arial" w:cs="Arial"/>
          <w:color w:val="000000"/>
          <w:sz w:val="22"/>
          <w:szCs w:val="22"/>
        </w:rPr>
        <w:t>)</w:t>
      </w:r>
    </w:p>
    <w:p w14:paraId="0DF95411" w14:textId="77777777" w:rsidR="004C2B2B" w:rsidRPr="008E39FD" w:rsidRDefault="004C2B2B" w:rsidP="004C2B2B">
      <w:pPr>
        <w:rPr>
          <w:rFonts w:ascii="Arial" w:hAnsi="Arial" w:cs="Arial"/>
          <w:color w:val="000000"/>
          <w:sz w:val="22"/>
          <w:szCs w:val="22"/>
        </w:rPr>
      </w:pPr>
    </w:p>
    <w:p w14:paraId="311AC860" w14:textId="04D0120F" w:rsidR="004C2B2B" w:rsidRDefault="004C2B2B" w:rsidP="004C2B2B">
      <w:pPr>
        <w:rPr>
          <w:rFonts w:ascii="Arial" w:hAnsi="Arial" w:cs="Arial"/>
          <w:sz w:val="22"/>
          <w:szCs w:val="22"/>
        </w:rPr>
      </w:pPr>
      <w:r w:rsidRPr="008E39FD">
        <w:rPr>
          <w:rFonts w:ascii="Arial" w:hAnsi="Arial" w:cs="Arial"/>
          <w:sz w:val="22"/>
          <w:szCs w:val="22"/>
        </w:rPr>
        <w:t>USDA, NRCS. 2019. The PLANTS Database (</w:t>
      </w:r>
      <w:hyperlink r:id="rId12" w:history="1">
        <w:r w:rsidRPr="008E39FD">
          <w:rPr>
            <w:rStyle w:val="Hyperlink"/>
            <w:rFonts w:ascii="Arial" w:hAnsi="Arial" w:cs="Arial"/>
            <w:sz w:val="22"/>
            <w:szCs w:val="22"/>
          </w:rPr>
          <w:t>http://plants.usda.gov</w:t>
        </w:r>
      </w:hyperlink>
      <w:r w:rsidRPr="008E39FD">
        <w:rPr>
          <w:rFonts w:ascii="Arial" w:hAnsi="Arial" w:cs="Arial"/>
          <w:sz w:val="22"/>
          <w:szCs w:val="22"/>
        </w:rPr>
        <w:t xml:space="preserve">, </w:t>
      </w:r>
      <w:r w:rsidR="00AA1A51">
        <w:rPr>
          <w:rFonts w:ascii="Arial" w:hAnsi="Arial" w:cs="Arial"/>
          <w:sz w:val="22"/>
          <w:szCs w:val="22"/>
        </w:rPr>
        <w:t>December</w:t>
      </w:r>
      <w:r w:rsidRPr="008E39FD">
        <w:rPr>
          <w:rFonts w:ascii="Arial" w:hAnsi="Arial" w:cs="Arial"/>
          <w:sz w:val="22"/>
          <w:szCs w:val="22"/>
        </w:rPr>
        <w:t xml:space="preserve"> 20</w:t>
      </w:r>
      <w:r w:rsidR="00AA1A51">
        <w:rPr>
          <w:rFonts w:ascii="Arial" w:hAnsi="Arial" w:cs="Arial"/>
          <w:sz w:val="22"/>
          <w:szCs w:val="22"/>
        </w:rPr>
        <w:t>20</w:t>
      </w:r>
      <w:r w:rsidRPr="008E39FD">
        <w:rPr>
          <w:rFonts w:ascii="Arial" w:hAnsi="Arial" w:cs="Arial"/>
          <w:sz w:val="22"/>
          <w:szCs w:val="22"/>
        </w:rPr>
        <w:t>).</w:t>
      </w:r>
    </w:p>
    <w:p w14:paraId="7BE545F3" w14:textId="77777777" w:rsidR="00AA1A51" w:rsidRDefault="00AA1A51" w:rsidP="004C2B2B">
      <w:pPr>
        <w:rPr>
          <w:rFonts w:ascii="Arial" w:hAnsi="Arial" w:cs="Arial"/>
          <w:sz w:val="22"/>
          <w:szCs w:val="22"/>
        </w:rPr>
      </w:pPr>
    </w:p>
    <w:p w14:paraId="25B9830D" w14:textId="73799F1E" w:rsidR="00AA1A51" w:rsidRDefault="00AA1A51" w:rsidP="004C2B2B">
      <w:pPr>
        <w:rPr>
          <w:rFonts w:ascii="Arial" w:hAnsi="Arial" w:cs="Arial"/>
          <w:sz w:val="22"/>
          <w:szCs w:val="22"/>
        </w:rPr>
      </w:pPr>
      <w:r>
        <w:rPr>
          <w:rFonts w:ascii="Arial" w:hAnsi="Arial" w:cs="Arial"/>
          <w:sz w:val="22"/>
          <w:szCs w:val="22"/>
        </w:rPr>
        <w:t>USDHS and USDA. February 2019. Final Environmental Impact Statement – Bog Creek Road Project.  515pp.</w:t>
      </w:r>
    </w:p>
    <w:p w14:paraId="6B85C731" w14:textId="77777777" w:rsidR="004C2B2B" w:rsidRDefault="004C2B2B" w:rsidP="004C2B2B">
      <w:pPr>
        <w:rPr>
          <w:rFonts w:ascii="Arial" w:hAnsi="Arial" w:cs="Arial"/>
          <w:sz w:val="22"/>
          <w:szCs w:val="22"/>
        </w:rPr>
      </w:pPr>
    </w:p>
    <w:sectPr w:rsidR="004C2B2B" w:rsidSect="0000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BE46B" w14:textId="77777777" w:rsidR="00834829" w:rsidRDefault="00834829" w:rsidP="007B35E2">
      <w:r>
        <w:separator/>
      </w:r>
    </w:p>
  </w:endnote>
  <w:endnote w:type="continuationSeparator" w:id="0">
    <w:p w14:paraId="0BF5AD34" w14:textId="77777777" w:rsidR="00834829" w:rsidRDefault="00834829"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81D83" w14:textId="77777777" w:rsidR="00834829" w:rsidRDefault="00834829" w:rsidP="007B35E2">
      <w:r>
        <w:separator/>
      </w:r>
    </w:p>
  </w:footnote>
  <w:footnote w:type="continuationSeparator" w:id="0">
    <w:p w14:paraId="29503BC6" w14:textId="77777777" w:rsidR="00834829" w:rsidRDefault="00834829" w:rsidP="007B3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C4F0E"/>
    <w:multiLevelType w:val="hybridMultilevel"/>
    <w:tmpl w:val="348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5A0E"/>
    <w:multiLevelType w:val="hybridMultilevel"/>
    <w:tmpl w:val="931E5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0"/>
    <w:rsid w:val="000022A6"/>
    <w:rsid w:val="000115DF"/>
    <w:rsid w:val="0002019F"/>
    <w:rsid w:val="000210AA"/>
    <w:rsid w:val="00043C97"/>
    <w:rsid w:val="000507F5"/>
    <w:rsid w:val="0008058C"/>
    <w:rsid w:val="000935DC"/>
    <w:rsid w:val="000C4F63"/>
    <w:rsid w:val="00100300"/>
    <w:rsid w:val="0012440E"/>
    <w:rsid w:val="00186CBA"/>
    <w:rsid w:val="001B26AE"/>
    <w:rsid w:val="001C2475"/>
    <w:rsid w:val="00205201"/>
    <w:rsid w:val="00231DFF"/>
    <w:rsid w:val="0029217A"/>
    <w:rsid w:val="00295F71"/>
    <w:rsid w:val="002B3DCE"/>
    <w:rsid w:val="002E6F9A"/>
    <w:rsid w:val="003203A1"/>
    <w:rsid w:val="00345868"/>
    <w:rsid w:val="003A1717"/>
    <w:rsid w:val="003A46DC"/>
    <w:rsid w:val="00426A83"/>
    <w:rsid w:val="00427A12"/>
    <w:rsid w:val="00442B47"/>
    <w:rsid w:val="00444AD0"/>
    <w:rsid w:val="004748DA"/>
    <w:rsid w:val="004C2B2B"/>
    <w:rsid w:val="004C70F5"/>
    <w:rsid w:val="004D1920"/>
    <w:rsid w:val="005170EC"/>
    <w:rsid w:val="005C324E"/>
    <w:rsid w:val="005C4074"/>
    <w:rsid w:val="005D41B2"/>
    <w:rsid w:val="00620AE2"/>
    <w:rsid w:val="00645190"/>
    <w:rsid w:val="006545B7"/>
    <w:rsid w:val="00654957"/>
    <w:rsid w:val="006719AC"/>
    <w:rsid w:val="0068152C"/>
    <w:rsid w:val="006B3062"/>
    <w:rsid w:val="006E3107"/>
    <w:rsid w:val="007737FC"/>
    <w:rsid w:val="007B0F19"/>
    <w:rsid w:val="007B35E2"/>
    <w:rsid w:val="007C7859"/>
    <w:rsid w:val="007E0C3A"/>
    <w:rsid w:val="008255CF"/>
    <w:rsid w:val="00834829"/>
    <w:rsid w:val="008622CF"/>
    <w:rsid w:val="00874175"/>
    <w:rsid w:val="008E40B6"/>
    <w:rsid w:val="009B6D56"/>
    <w:rsid w:val="009C1672"/>
    <w:rsid w:val="009E2248"/>
    <w:rsid w:val="00A0748A"/>
    <w:rsid w:val="00A139C9"/>
    <w:rsid w:val="00A15B1C"/>
    <w:rsid w:val="00A30DFB"/>
    <w:rsid w:val="00A86D10"/>
    <w:rsid w:val="00A97C1E"/>
    <w:rsid w:val="00AA05B0"/>
    <w:rsid w:val="00AA1A51"/>
    <w:rsid w:val="00AC35EB"/>
    <w:rsid w:val="00AD46E0"/>
    <w:rsid w:val="00AF3E73"/>
    <w:rsid w:val="00B55A54"/>
    <w:rsid w:val="00B76DC7"/>
    <w:rsid w:val="00BB5782"/>
    <w:rsid w:val="00BB57CD"/>
    <w:rsid w:val="00BD7EDF"/>
    <w:rsid w:val="00BF1E07"/>
    <w:rsid w:val="00C25490"/>
    <w:rsid w:val="00C52CDB"/>
    <w:rsid w:val="00C53052"/>
    <w:rsid w:val="00C54440"/>
    <w:rsid w:val="00C7728D"/>
    <w:rsid w:val="00CD26FF"/>
    <w:rsid w:val="00CE5A96"/>
    <w:rsid w:val="00D06E62"/>
    <w:rsid w:val="00D573AB"/>
    <w:rsid w:val="00D6656A"/>
    <w:rsid w:val="00D85926"/>
    <w:rsid w:val="00DA0B9E"/>
    <w:rsid w:val="00DC490E"/>
    <w:rsid w:val="00DE3248"/>
    <w:rsid w:val="00DF6180"/>
    <w:rsid w:val="00E11B71"/>
    <w:rsid w:val="00E232B4"/>
    <w:rsid w:val="00E32D11"/>
    <w:rsid w:val="00E53A5F"/>
    <w:rsid w:val="00E53C15"/>
    <w:rsid w:val="00E77301"/>
    <w:rsid w:val="00E835E1"/>
    <w:rsid w:val="00EA239E"/>
    <w:rsid w:val="00EB3D23"/>
    <w:rsid w:val="00EB4CFA"/>
    <w:rsid w:val="00EB6385"/>
    <w:rsid w:val="00ED0361"/>
    <w:rsid w:val="00EE16AA"/>
    <w:rsid w:val="00EE1FF5"/>
    <w:rsid w:val="00EF3801"/>
    <w:rsid w:val="00EF7AE1"/>
    <w:rsid w:val="00F03F9F"/>
    <w:rsid w:val="00F361AA"/>
    <w:rsid w:val="00F41010"/>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21E"/>
  <w15:docId w15:val="{EA33E59A-B033-491D-BFF1-1769274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 w:type="paragraph" w:customStyle="1" w:styleId="msoorganizationname">
    <w:name w:val="msoorganizationname"/>
    <w:basedOn w:val="Normal"/>
    <w:rsid w:val="004C2B2B"/>
    <w:rPr>
      <w:rFonts w:ascii="Georgia" w:hAnsi="Georgia"/>
      <w:i/>
      <w:iCs/>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ts.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lorer.natureserve.org" TargetMode="External"/><Relationship Id="rId5" Type="http://schemas.openxmlformats.org/officeDocument/2006/relationships/webSettings" Target="webSettings.xml"/><Relationship Id="rId10" Type="http://schemas.openxmlformats.org/officeDocument/2006/relationships/hyperlink" Target="http://bonap.net/NAPA/Genus/Traditional/County" TargetMode="External"/><Relationship Id="rId4" Type="http://schemas.openxmlformats.org/officeDocument/2006/relationships/settings" Target="settings.xml"/><Relationship Id="rId9" Type="http://schemas.openxmlformats.org/officeDocument/2006/relationships/hyperlink" Target="http://www.pnwherbar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53B06-43A3-4A91-A0D8-187BE7B4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Owner</cp:lastModifiedBy>
  <cp:revision>5</cp:revision>
  <dcterms:created xsi:type="dcterms:W3CDTF">2020-12-17T20:17:00Z</dcterms:created>
  <dcterms:modified xsi:type="dcterms:W3CDTF">2020-12-20T20:07:00Z</dcterms:modified>
</cp:coreProperties>
</file>