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EDEB1" w14:textId="77777777" w:rsidR="00100300" w:rsidRPr="00BE4BF2" w:rsidRDefault="00100300" w:rsidP="00100300">
      <w:pPr>
        <w:rPr>
          <w:rFonts w:ascii="Arial" w:hAnsi="Arial" w:cs="Arial"/>
          <w:color w:val="000000"/>
          <w:sz w:val="22"/>
          <w:szCs w:val="22"/>
        </w:rPr>
      </w:pPr>
    </w:p>
    <w:p w14:paraId="1821BCDD" w14:textId="5586D32C" w:rsidR="00100300" w:rsidRDefault="00666270" w:rsidP="004D1920">
      <w:pPr>
        <w:jc w:val="center"/>
        <w:rPr>
          <w:rFonts w:ascii="Arial" w:hAnsi="Arial" w:cs="Arial"/>
          <w:b/>
          <w:color w:val="000000"/>
          <w:sz w:val="22"/>
          <w:szCs w:val="22"/>
        </w:rPr>
      </w:pPr>
      <w:proofErr w:type="spellStart"/>
      <w:r w:rsidRPr="00666270">
        <w:rPr>
          <w:rStyle w:val="value-inner-wrapper"/>
          <w:b/>
          <w:i/>
          <w:iCs/>
        </w:rPr>
        <w:t>Townsendia</w:t>
      </w:r>
      <w:proofErr w:type="spellEnd"/>
      <w:r w:rsidRPr="00666270">
        <w:rPr>
          <w:rStyle w:val="value-inner-wrapper"/>
          <w:b/>
          <w:i/>
          <w:iCs/>
        </w:rPr>
        <w:t xml:space="preserve"> </w:t>
      </w:r>
      <w:proofErr w:type="spellStart"/>
      <w:r w:rsidRPr="00666270">
        <w:rPr>
          <w:rStyle w:val="value-inner-wrapper"/>
          <w:b/>
          <w:i/>
          <w:iCs/>
        </w:rPr>
        <w:t>scapigera</w:t>
      </w:r>
      <w:proofErr w:type="spellEnd"/>
      <w:r w:rsidRPr="00666270">
        <w:rPr>
          <w:rStyle w:val="value-inner-wrapper"/>
          <w:b/>
        </w:rPr>
        <w:t xml:space="preserve"> D.C. Eaton</w:t>
      </w:r>
      <w:r w:rsidR="004D1920" w:rsidRPr="00BE4BF2">
        <w:rPr>
          <w:rFonts w:ascii="Arial" w:hAnsi="Arial" w:cs="Arial"/>
          <w:b/>
          <w:color w:val="000000"/>
          <w:sz w:val="22"/>
          <w:szCs w:val="22"/>
        </w:rPr>
        <w:t xml:space="preserve">– </w:t>
      </w:r>
      <w:r>
        <w:rPr>
          <w:rFonts w:ascii="Arial" w:hAnsi="Arial" w:cs="Arial"/>
          <w:b/>
          <w:color w:val="000000"/>
          <w:sz w:val="22"/>
          <w:szCs w:val="22"/>
        </w:rPr>
        <w:t>tufted Towsend daisy</w:t>
      </w:r>
    </w:p>
    <w:p w14:paraId="61572E8B" w14:textId="295E5646" w:rsidR="00100300" w:rsidRDefault="00666270" w:rsidP="00100300">
      <w:pPr>
        <w:jc w:val="center"/>
        <w:rPr>
          <w:rFonts w:ascii="Arial" w:hAnsi="Arial" w:cs="Arial"/>
          <w:b/>
          <w:color w:val="000000"/>
          <w:sz w:val="22"/>
          <w:szCs w:val="22"/>
        </w:rPr>
      </w:pPr>
      <w:bookmarkStart w:id="0" w:name="_Hlk26782393"/>
      <w:r>
        <w:rPr>
          <w:rFonts w:ascii="Arial" w:hAnsi="Arial" w:cs="Arial"/>
          <w:b/>
          <w:color w:val="000000"/>
          <w:sz w:val="22"/>
          <w:szCs w:val="22"/>
        </w:rPr>
        <w:t>Asteraceae</w:t>
      </w:r>
      <w:r w:rsidR="004D1920">
        <w:rPr>
          <w:rFonts w:ascii="Arial" w:hAnsi="Arial" w:cs="Arial"/>
          <w:b/>
          <w:color w:val="000000"/>
          <w:sz w:val="22"/>
          <w:szCs w:val="22"/>
        </w:rPr>
        <w:t xml:space="preserve"> </w:t>
      </w:r>
      <w:proofErr w:type="gramStart"/>
      <w:r w:rsidR="004D1920" w:rsidRPr="00BE4BF2">
        <w:rPr>
          <w:rFonts w:ascii="Arial" w:hAnsi="Arial" w:cs="Arial"/>
          <w:b/>
          <w:color w:val="000000"/>
          <w:sz w:val="22"/>
          <w:szCs w:val="22"/>
        </w:rPr>
        <w:t>–</w:t>
      </w:r>
      <w:bookmarkEnd w:id="0"/>
      <w:r w:rsidR="004D1920" w:rsidRPr="004D1920">
        <w:rPr>
          <w:rFonts w:ascii="Arial" w:hAnsi="Arial" w:cs="Arial"/>
          <w:b/>
          <w:color w:val="000000"/>
          <w:sz w:val="22"/>
          <w:szCs w:val="22"/>
        </w:rPr>
        <w:t xml:space="preserve"> </w:t>
      </w:r>
      <w:r>
        <w:rPr>
          <w:rFonts w:ascii="Arial" w:hAnsi="Arial" w:cs="Arial"/>
          <w:b/>
          <w:color w:val="000000"/>
          <w:sz w:val="22"/>
          <w:szCs w:val="22"/>
        </w:rPr>
        <w:t xml:space="preserve"> Aster</w:t>
      </w:r>
      <w:proofErr w:type="gramEnd"/>
      <w:r>
        <w:rPr>
          <w:rFonts w:ascii="Arial" w:hAnsi="Arial" w:cs="Arial"/>
          <w:b/>
          <w:color w:val="000000"/>
          <w:sz w:val="22"/>
          <w:szCs w:val="22"/>
        </w:rPr>
        <w:t xml:space="preserve"> </w:t>
      </w:r>
      <w:r w:rsidR="004D1920" w:rsidRPr="00BE4BF2">
        <w:rPr>
          <w:rFonts w:ascii="Arial" w:hAnsi="Arial" w:cs="Arial"/>
          <w:b/>
          <w:color w:val="000000"/>
          <w:sz w:val="22"/>
          <w:szCs w:val="22"/>
        </w:rPr>
        <w:t>family</w:t>
      </w:r>
    </w:p>
    <w:p w14:paraId="68A1768A" w14:textId="74D88FF4" w:rsidR="009C1672" w:rsidRDefault="004D6F6A" w:rsidP="009C1672">
      <w:pPr>
        <w:jc w:val="center"/>
        <w:rPr>
          <w:rFonts w:ascii="Arial" w:hAnsi="Arial" w:cs="Arial"/>
          <w:color w:val="000000"/>
          <w:sz w:val="22"/>
          <w:szCs w:val="22"/>
        </w:rPr>
      </w:pPr>
      <w:r>
        <w:rPr>
          <w:rFonts w:ascii="Arial" w:hAnsi="Arial" w:cs="Arial"/>
          <w:color w:val="000000"/>
          <w:sz w:val="22"/>
          <w:szCs w:val="22"/>
        </w:rPr>
        <w:t xml:space="preserve">Sandy </w:t>
      </w:r>
      <w:proofErr w:type="gramStart"/>
      <w:r>
        <w:rPr>
          <w:rFonts w:ascii="Arial" w:hAnsi="Arial" w:cs="Arial"/>
          <w:color w:val="000000"/>
          <w:sz w:val="22"/>
          <w:szCs w:val="22"/>
        </w:rPr>
        <w:t>Smith  -</w:t>
      </w:r>
      <w:proofErr w:type="gramEnd"/>
      <w:r>
        <w:rPr>
          <w:rFonts w:ascii="Arial" w:hAnsi="Arial" w:cs="Arial"/>
          <w:color w:val="000000"/>
          <w:sz w:val="22"/>
          <w:szCs w:val="22"/>
        </w:rPr>
        <w:t xml:space="preserve"> March</w:t>
      </w:r>
      <w:r w:rsidR="00666270">
        <w:rPr>
          <w:rFonts w:ascii="Arial" w:hAnsi="Arial" w:cs="Arial"/>
          <w:color w:val="000000"/>
          <w:sz w:val="22"/>
          <w:szCs w:val="22"/>
        </w:rPr>
        <w:t xml:space="preserve"> 2021</w:t>
      </w:r>
      <w:r w:rsidR="00417EE0">
        <w:rPr>
          <w:rFonts w:ascii="Arial" w:hAnsi="Arial" w:cs="Arial"/>
          <w:color w:val="000000"/>
          <w:sz w:val="22"/>
          <w:szCs w:val="22"/>
        </w:rPr>
        <w:t>; updated 2/1/2022</w:t>
      </w:r>
    </w:p>
    <w:p w14:paraId="3F17DFC4" w14:textId="416105AA" w:rsidR="00D573AB" w:rsidRDefault="00D573AB" w:rsidP="009C1672">
      <w:pPr>
        <w:jc w:val="center"/>
        <w:rPr>
          <w:rFonts w:ascii="Arial" w:hAnsi="Arial" w:cs="Arial"/>
          <w:color w:val="000000"/>
          <w:sz w:val="22"/>
          <w:szCs w:val="22"/>
        </w:rPr>
      </w:pPr>
      <w:r>
        <w:rPr>
          <w:rFonts w:ascii="Arial" w:hAnsi="Arial" w:cs="Arial"/>
          <w:color w:val="000000"/>
          <w:sz w:val="22"/>
          <w:szCs w:val="22"/>
        </w:rPr>
        <w:t xml:space="preserve">Recommended Rank assigned by Rare Plant Working Group on </w:t>
      </w:r>
      <w:r w:rsidR="00666270">
        <w:rPr>
          <w:rFonts w:ascii="Arial" w:hAnsi="Arial" w:cs="Arial"/>
          <w:color w:val="000000"/>
          <w:sz w:val="22"/>
          <w:szCs w:val="22"/>
        </w:rPr>
        <w:t>Mar 19, 2021</w:t>
      </w:r>
    </w:p>
    <w:p w14:paraId="54E99878" w14:textId="40BB4E9B" w:rsidR="004D6F6A" w:rsidRPr="000115DF" w:rsidRDefault="004D6F6A" w:rsidP="009C1672">
      <w:pPr>
        <w:jc w:val="center"/>
        <w:rPr>
          <w:rFonts w:ascii="Arial" w:hAnsi="Arial" w:cs="Arial"/>
          <w:sz w:val="22"/>
          <w:szCs w:val="22"/>
        </w:rPr>
      </w:pPr>
      <w:r>
        <w:rPr>
          <w:rFonts w:ascii="Arial" w:hAnsi="Arial" w:cs="Arial"/>
          <w:color w:val="000000"/>
          <w:sz w:val="22"/>
          <w:szCs w:val="22"/>
        </w:rPr>
        <w:t>Remove from list – no confirmed locations in Idaho</w:t>
      </w:r>
    </w:p>
    <w:p w14:paraId="154D897E" w14:textId="22540D0B" w:rsidR="00100300" w:rsidRPr="0068152C" w:rsidRDefault="00100300" w:rsidP="00100300">
      <w:pPr>
        <w:jc w:val="center"/>
        <w:rPr>
          <w:rFonts w:ascii="Arial" w:hAnsi="Arial" w:cs="Arial"/>
          <w:color w:val="000000"/>
          <w:sz w:val="22"/>
          <w:szCs w:val="22"/>
        </w:rPr>
      </w:pPr>
    </w:p>
    <w:p w14:paraId="5AA055D4" w14:textId="18DF7FBA" w:rsidR="00100300" w:rsidRPr="002E6F9A" w:rsidRDefault="00EB4CFA" w:rsidP="00100300">
      <w:pPr>
        <w:outlineLvl w:val="0"/>
        <w:rPr>
          <w:rFonts w:ascii="Arial" w:hAnsi="Arial" w:cs="Arial"/>
          <w:b/>
          <w:color w:val="000000"/>
          <w:sz w:val="22"/>
          <w:szCs w:val="22"/>
          <w:u w:val="single"/>
        </w:rPr>
      </w:pPr>
      <w:r>
        <w:rPr>
          <w:rFonts w:ascii="Arial" w:hAnsi="Arial" w:cs="Arial"/>
          <w:b/>
          <w:color w:val="000000"/>
          <w:sz w:val="22"/>
          <w:szCs w:val="22"/>
          <w:u w:val="single"/>
        </w:rPr>
        <w:t xml:space="preserve">Current </w:t>
      </w:r>
      <w:r w:rsidR="00100300" w:rsidRPr="002E6F9A">
        <w:rPr>
          <w:rFonts w:ascii="Arial" w:hAnsi="Arial" w:cs="Arial"/>
          <w:b/>
          <w:color w:val="000000"/>
          <w:sz w:val="22"/>
          <w:szCs w:val="22"/>
          <w:u w:val="single"/>
        </w:rPr>
        <w:t>Conservation Status</w:t>
      </w:r>
      <w:r w:rsidR="00100300" w:rsidRPr="001B26AE">
        <w:rPr>
          <w:rFonts w:ascii="Arial" w:hAnsi="Arial" w:cs="Arial"/>
          <w:b/>
          <w:color w:val="000000"/>
          <w:sz w:val="22"/>
          <w:szCs w:val="22"/>
        </w:rPr>
        <w:t>:</w:t>
      </w:r>
    </w:p>
    <w:p w14:paraId="2B4F2F5C" w14:textId="6D2EA077" w:rsidR="00666270" w:rsidRDefault="00345868" w:rsidP="00100300">
      <w:pPr>
        <w:outlineLvl w:val="0"/>
        <w:rPr>
          <w:rFonts w:ascii="Arial" w:hAnsi="Arial" w:cs="Arial"/>
          <w:color w:val="000000"/>
          <w:sz w:val="22"/>
          <w:szCs w:val="22"/>
        </w:rPr>
      </w:pPr>
      <w:r>
        <w:rPr>
          <w:rFonts w:ascii="Arial" w:hAnsi="Arial" w:cs="Arial"/>
          <w:color w:val="000000"/>
          <w:sz w:val="22"/>
          <w:szCs w:val="22"/>
        </w:rPr>
        <w:t>*</w:t>
      </w:r>
      <w:r w:rsidR="009C1672">
        <w:rPr>
          <w:rFonts w:ascii="Arial" w:hAnsi="Arial" w:cs="Arial"/>
          <w:color w:val="000000"/>
          <w:sz w:val="22"/>
          <w:szCs w:val="22"/>
        </w:rPr>
        <w:t>NatureServe</w:t>
      </w:r>
      <w:r w:rsidR="00C52CDB">
        <w:rPr>
          <w:rFonts w:ascii="Arial" w:hAnsi="Arial" w:cs="Arial"/>
          <w:color w:val="000000"/>
          <w:sz w:val="22"/>
          <w:szCs w:val="22"/>
          <w:vertAlign w:val="superscript"/>
        </w:rPr>
        <w:t>3</w:t>
      </w:r>
      <w:r w:rsidR="00100300" w:rsidRPr="00BE4BF2">
        <w:rPr>
          <w:rFonts w:ascii="Arial" w:hAnsi="Arial" w:cs="Arial"/>
          <w:color w:val="000000"/>
          <w:sz w:val="22"/>
          <w:szCs w:val="22"/>
        </w:rPr>
        <w:t>:</w:t>
      </w:r>
      <w:r w:rsidR="001E77DF">
        <w:rPr>
          <w:rFonts w:ascii="Arial" w:hAnsi="Arial" w:cs="Arial"/>
          <w:color w:val="000000"/>
          <w:sz w:val="22"/>
          <w:szCs w:val="22"/>
        </w:rPr>
        <w:t xml:space="preserve"> G4</w:t>
      </w:r>
      <w:r w:rsidR="005572A5">
        <w:rPr>
          <w:rFonts w:ascii="Arial" w:hAnsi="Arial" w:cs="Arial"/>
          <w:color w:val="000000"/>
          <w:sz w:val="22"/>
          <w:szCs w:val="22"/>
        </w:rPr>
        <w:t>G5</w:t>
      </w:r>
      <w:r w:rsidR="001E77DF">
        <w:rPr>
          <w:rFonts w:ascii="Arial" w:hAnsi="Arial" w:cs="Arial"/>
          <w:color w:val="000000"/>
          <w:sz w:val="22"/>
          <w:szCs w:val="22"/>
        </w:rPr>
        <w:t xml:space="preserve"> (last review 1998) </w:t>
      </w:r>
    </w:p>
    <w:p w14:paraId="0BE24194" w14:textId="59B88D48" w:rsidR="00100300" w:rsidRPr="00BE4BF2" w:rsidRDefault="00666270" w:rsidP="00306099">
      <w:pPr>
        <w:ind w:firstLine="720"/>
        <w:outlineLvl w:val="0"/>
        <w:rPr>
          <w:rFonts w:ascii="Arial" w:hAnsi="Arial" w:cs="Arial"/>
          <w:color w:val="000000"/>
          <w:sz w:val="22"/>
          <w:szCs w:val="22"/>
        </w:rPr>
      </w:pPr>
      <w:r>
        <w:rPr>
          <w:rFonts w:ascii="Arial" w:hAnsi="Arial" w:cs="Arial"/>
          <w:color w:val="000000"/>
          <w:sz w:val="22"/>
          <w:szCs w:val="22"/>
        </w:rPr>
        <w:t>Idaho S1, Utah S1, Oregon S2, California and Nevada SNR</w:t>
      </w:r>
      <w:r w:rsidR="00100300" w:rsidRPr="00BE4BF2">
        <w:rPr>
          <w:rFonts w:ascii="Arial" w:hAnsi="Arial" w:cs="Arial"/>
          <w:color w:val="000000"/>
          <w:sz w:val="22"/>
          <w:szCs w:val="22"/>
        </w:rPr>
        <w:tab/>
      </w:r>
      <w:r w:rsidR="00100300" w:rsidRPr="00BE4BF2">
        <w:rPr>
          <w:rFonts w:ascii="Arial" w:hAnsi="Arial" w:cs="Arial"/>
          <w:color w:val="000000"/>
          <w:sz w:val="22"/>
          <w:szCs w:val="22"/>
        </w:rPr>
        <w:tab/>
      </w:r>
    </w:p>
    <w:p w14:paraId="2838267F" w14:textId="122A15D1" w:rsidR="00417EE0" w:rsidRDefault="00417EE0" w:rsidP="00100300">
      <w:pPr>
        <w:outlineLvl w:val="0"/>
        <w:rPr>
          <w:rFonts w:ascii="Arial" w:hAnsi="Arial" w:cs="Arial"/>
          <w:color w:val="000000"/>
          <w:sz w:val="22"/>
          <w:szCs w:val="22"/>
        </w:rPr>
      </w:pPr>
      <w:r>
        <w:rPr>
          <w:rFonts w:ascii="Arial" w:hAnsi="Arial" w:cs="Arial"/>
          <w:color w:val="000000"/>
          <w:sz w:val="22"/>
          <w:szCs w:val="22"/>
        </w:rPr>
        <w:t>INPS 2009: SP2</w:t>
      </w:r>
    </w:p>
    <w:p w14:paraId="01FA82E4" w14:textId="33621AE6" w:rsidR="00100300" w:rsidRPr="00BE4BF2" w:rsidRDefault="00306099" w:rsidP="00100300">
      <w:pPr>
        <w:outlineLvl w:val="0"/>
        <w:rPr>
          <w:rFonts w:ascii="Arial" w:hAnsi="Arial" w:cs="Arial"/>
          <w:color w:val="000000"/>
          <w:sz w:val="22"/>
          <w:szCs w:val="22"/>
        </w:rPr>
      </w:pPr>
      <w:proofErr w:type="spellStart"/>
      <w:r>
        <w:rPr>
          <w:rFonts w:ascii="Arial" w:hAnsi="Arial" w:cs="Arial"/>
          <w:color w:val="000000"/>
          <w:sz w:val="22"/>
          <w:szCs w:val="22"/>
        </w:rPr>
        <w:t>BLM:Type</w:t>
      </w:r>
      <w:proofErr w:type="spellEnd"/>
      <w:r>
        <w:rPr>
          <w:rFonts w:ascii="Arial" w:hAnsi="Arial" w:cs="Arial"/>
          <w:color w:val="000000"/>
          <w:sz w:val="22"/>
          <w:szCs w:val="22"/>
        </w:rPr>
        <w:t xml:space="preserve"> 3</w:t>
      </w:r>
      <w:r w:rsidR="00CE0013">
        <w:rPr>
          <w:rFonts w:ascii="Arial" w:hAnsi="Arial" w:cs="Arial"/>
          <w:color w:val="000000"/>
          <w:sz w:val="22"/>
          <w:szCs w:val="22"/>
        </w:rPr>
        <w:t xml:space="preserve"> Twin Falls District</w:t>
      </w:r>
      <w:bookmarkStart w:id="1" w:name="_GoBack"/>
      <w:bookmarkEnd w:id="1"/>
      <w:r w:rsidR="00100300" w:rsidRPr="00BE4BF2">
        <w:rPr>
          <w:rFonts w:ascii="Arial" w:hAnsi="Arial" w:cs="Arial"/>
          <w:color w:val="000000"/>
          <w:sz w:val="22"/>
          <w:szCs w:val="22"/>
        </w:rPr>
        <w:tab/>
      </w:r>
    </w:p>
    <w:p w14:paraId="027C1A2E" w14:textId="3C51AA25" w:rsidR="00100300" w:rsidRPr="00BE4BF2" w:rsidRDefault="00100300" w:rsidP="00100300">
      <w:pPr>
        <w:rPr>
          <w:rFonts w:ascii="Arial" w:hAnsi="Arial" w:cs="Arial"/>
          <w:color w:val="000000"/>
          <w:sz w:val="22"/>
          <w:szCs w:val="22"/>
        </w:rPr>
      </w:pPr>
      <w:r w:rsidRPr="00BE4BF2">
        <w:rPr>
          <w:rFonts w:ascii="Arial" w:hAnsi="Arial" w:cs="Arial"/>
          <w:color w:val="000000"/>
          <w:sz w:val="22"/>
          <w:szCs w:val="22"/>
        </w:rPr>
        <w:t xml:space="preserve">FS Reg 1: </w:t>
      </w:r>
      <w:r w:rsidR="00306099">
        <w:rPr>
          <w:rFonts w:ascii="Arial" w:hAnsi="Arial" w:cs="Arial"/>
          <w:color w:val="000000"/>
          <w:sz w:val="22"/>
          <w:szCs w:val="22"/>
        </w:rPr>
        <w:t>out of range</w:t>
      </w:r>
    </w:p>
    <w:p w14:paraId="6E0516C6" w14:textId="7C391A5F" w:rsidR="00100300" w:rsidRPr="00BE4BF2" w:rsidRDefault="00100300" w:rsidP="00100300">
      <w:pPr>
        <w:rPr>
          <w:rFonts w:ascii="Arial" w:hAnsi="Arial" w:cs="Arial"/>
          <w:color w:val="000000"/>
          <w:sz w:val="22"/>
          <w:szCs w:val="22"/>
        </w:rPr>
      </w:pPr>
      <w:r w:rsidRPr="00BE4BF2">
        <w:rPr>
          <w:rFonts w:ascii="Arial" w:hAnsi="Arial" w:cs="Arial"/>
          <w:color w:val="000000"/>
          <w:sz w:val="22"/>
          <w:szCs w:val="22"/>
        </w:rPr>
        <w:t>FS Reg 4:</w:t>
      </w:r>
      <w:r w:rsidR="00EB3D23">
        <w:rPr>
          <w:rFonts w:ascii="Arial" w:hAnsi="Arial" w:cs="Arial"/>
          <w:color w:val="000000"/>
          <w:sz w:val="22"/>
          <w:szCs w:val="22"/>
        </w:rPr>
        <w:t xml:space="preserve"> </w:t>
      </w:r>
      <w:r w:rsidR="00306099">
        <w:rPr>
          <w:rFonts w:ascii="Arial" w:hAnsi="Arial" w:cs="Arial"/>
          <w:color w:val="000000"/>
          <w:sz w:val="22"/>
          <w:szCs w:val="22"/>
        </w:rPr>
        <w:t>not listed as endangered, threated or sensitive</w:t>
      </w:r>
      <w:r w:rsidR="00ED0361">
        <w:rPr>
          <w:rFonts w:ascii="Arial" w:hAnsi="Arial" w:cs="Arial"/>
          <w:color w:val="000000"/>
          <w:sz w:val="22"/>
          <w:szCs w:val="22"/>
        </w:rPr>
        <w:tab/>
      </w:r>
    </w:p>
    <w:p w14:paraId="5447A661" w14:textId="1BFE161B" w:rsidR="00100300" w:rsidRPr="00BE4BF2" w:rsidRDefault="00100300" w:rsidP="00100300">
      <w:pPr>
        <w:rPr>
          <w:rFonts w:ascii="Arial" w:hAnsi="Arial" w:cs="Arial"/>
          <w:color w:val="000000"/>
          <w:sz w:val="22"/>
          <w:szCs w:val="22"/>
        </w:rPr>
      </w:pPr>
      <w:r w:rsidRPr="00BE4BF2">
        <w:rPr>
          <w:rFonts w:ascii="Arial" w:hAnsi="Arial" w:cs="Arial"/>
          <w:color w:val="000000"/>
          <w:sz w:val="22"/>
          <w:szCs w:val="22"/>
        </w:rPr>
        <w:t xml:space="preserve">FS Reg 6: </w:t>
      </w:r>
      <w:r w:rsidR="00306099">
        <w:rPr>
          <w:rFonts w:ascii="Arial" w:hAnsi="Arial" w:cs="Arial"/>
          <w:color w:val="000000"/>
          <w:sz w:val="22"/>
          <w:szCs w:val="22"/>
        </w:rPr>
        <w:t>not listed as endangered, threated or sensitive</w:t>
      </w:r>
      <w:r w:rsidRPr="00BE4BF2">
        <w:rPr>
          <w:rFonts w:ascii="Arial" w:hAnsi="Arial" w:cs="Arial"/>
          <w:color w:val="000000"/>
          <w:sz w:val="22"/>
          <w:szCs w:val="22"/>
        </w:rPr>
        <w:tab/>
      </w:r>
    </w:p>
    <w:p w14:paraId="5BC6C48F" w14:textId="5414C1A5" w:rsidR="00100300" w:rsidRPr="00BE4BF2" w:rsidRDefault="00100300" w:rsidP="00100300">
      <w:pPr>
        <w:outlineLvl w:val="0"/>
        <w:rPr>
          <w:rFonts w:ascii="Arial" w:hAnsi="Arial" w:cs="Arial"/>
          <w:color w:val="000000"/>
          <w:sz w:val="22"/>
          <w:szCs w:val="22"/>
        </w:rPr>
      </w:pPr>
      <w:r w:rsidRPr="00BE4BF2">
        <w:rPr>
          <w:rFonts w:ascii="Arial" w:hAnsi="Arial" w:cs="Arial"/>
          <w:color w:val="000000"/>
          <w:sz w:val="22"/>
          <w:szCs w:val="22"/>
        </w:rPr>
        <w:t>FWS:</w:t>
      </w:r>
      <w:r w:rsidRPr="00BE4BF2">
        <w:rPr>
          <w:rFonts w:ascii="Arial" w:hAnsi="Arial" w:cs="Arial"/>
          <w:color w:val="000000"/>
          <w:sz w:val="22"/>
          <w:szCs w:val="22"/>
        </w:rPr>
        <w:tab/>
      </w:r>
      <w:r w:rsidR="00417EE0">
        <w:rPr>
          <w:rFonts w:ascii="Arial" w:hAnsi="Arial" w:cs="Arial"/>
          <w:color w:val="000000"/>
          <w:sz w:val="22"/>
          <w:szCs w:val="22"/>
        </w:rPr>
        <w:t>No status</w:t>
      </w:r>
      <w:r w:rsidRPr="00BE4BF2">
        <w:rPr>
          <w:rFonts w:ascii="Arial" w:hAnsi="Arial" w:cs="Arial"/>
          <w:color w:val="000000"/>
          <w:sz w:val="22"/>
          <w:szCs w:val="22"/>
        </w:rPr>
        <w:tab/>
      </w:r>
    </w:p>
    <w:p w14:paraId="736F7C4F" w14:textId="77777777" w:rsidR="00100300" w:rsidRPr="00BE4BF2" w:rsidRDefault="00100300" w:rsidP="00100300">
      <w:pPr>
        <w:rPr>
          <w:rFonts w:ascii="Arial" w:hAnsi="Arial" w:cs="Arial"/>
          <w:b/>
          <w:color w:val="000000"/>
          <w:sz w:val="22"/>
          <w:szCs w:val="22"/>
        </w:rPr>
      </w:pPr>
    </w:p>
    <w:p w14:paraId="3962C3DC" w14:textId="5BAAA5A6" w:rsidR="00AE7229" w:rsidRDefault="00100300" w:rsidP="00100300">
      <w:pPr>
        <w:outlineLvl w:val="0"/>
        <w:rPr>
          <w:rStyle w:val="search"/>
          <w:iCs/>
        </w:rPr>
      </w:pPr>
      <w:r w:rsidRPr="002E6F9A">
        <w:rPr>
          <w:rFonts w:ascii="Arial" w:hAnsi="Arial" w:cs="Arial"/>
          <w:b/>
          <w:color w:val="000000"/>
          <w:sz w:val="22"/>
          <w:szCs w:val="22"/>
          <w:u w:val="single"/>
        </w:rPr>
        <w:t>Taxonomy</w:t>
      </w:r>
      <w:r w:rsidRPr="00BE4BF2">
        <w:rPr>
          <w:rFonts w:ascii="Arial" w:hAnsi="Arial" w:cs="Arial"/>
          <w:b/>
          <w:color w:val="000000"/>
          <w:sz w:val="22"/>
          <w:szCs w:val="22"/>
        </w:rPr>
        <w:t>:</w:t>
      </w:r>
      <w:r w:rsidRPr="00BE4BF2">
        <w:rPr>
          <w:rFonts w:ascii="Arial" w:hAnsi="Arial" w:cs="Arial"/>
          <w:color w:val="000000"/>
          <w:sz w:val="22"/>
          <w:szCs w:val="22"/>
        </w:rPr>
        <w:t xml:space="preserve"> </w:t>
      </w:r>
      <w:r w:rsidR="00417EE0">
        <w:rPr>
          <w:rStyle w:val="search"/>
          <w:iCs/>
        </w:rPr>
        <w:t xml:space="preserve">First published in 1871 in King, Rep. U.S. </w:t>
      </w:r>
      <w:proofErr w:type="spellStart"/>
      <w:r w:rsidR="00417EE0">
        <w:rPr>
          <w:rStyle w:val="search"/>
          <w:iCs/>
        </w:rPr>
        <w:t>Geolo</w:t>
      </w:r>
      <w:proofErr w:type="spellEnd"/>
      <w:r w:rsidR="00417EE0">
        <w:rPr>
          <w:rStyle w:val="search"/>
          <w:iCs/>
        </w:rPr>
        <w:t xml:space="preserve"> </w:t>
      </w:r>
      <w:proofErr w:type="spellStart"/>
      <w:r w:rsidR="00417EE0">
        <w:rPr>
          <w:rStyle w:val="search"/>
          <w:iCs/>
        </w:rPr>
        <w:t>Explor</w:t>
      </w:r>
      <w:proofErr w:type="spellEnd"/>
      <w:r w:rsidR="00417EE0">
        <w:rPr>
          <w:rStyle w:val="search"/>
          <w:iCs/>
        </w:rPr>
        <w:t xml:space="preserve"> 40</w:t>
      </w:r>
      <w:r w:rsidR="00417EE0" w:rsidRPr="00417EE0">
        <w:rPr>
          <w:rStyle w:val="search"/>
          <w:iCs/>
          <w:vertAlign w:val="superscript"/>
        </w:rPr>
        <w:t>th</w:t>
      </w:r>
      <w:r w:rsidR="00417EE0">
        <w:rPr>
          <w:rStyle w:val="search"/>
          <w:iCs/>
        </w:rPr>
        <w:t xml:space="preserve"> Paralle</w:t>
      </w:r>
      <w:r w:rsidR="00AE7229">
        <w:rPr>
          <w:rStyle w:val="search"/>
          <w:iCs/>
        </w:rPr>
        <w:t>l</w:t>
      </w:r>
      <w:r w:rsidR="00417EE0">
        <w:rPr>
          <w:rStyle w:val="search"/>
          <w:iCs/>
        </w:rPr>
        <w:t xml:space="preserve"> 5:145</w:t>
      </w:r>
      <w:r w:rsidR="00AE7229">
        <w:rPr>
          <w:rStyle w:val="search"/>
          <w:iCs/>
        </w:rPr>
        <w:t xml:space="preserve">. </w:t>
      </w:r>
    </w:p>
    <w:p w14:paraId="1700E527" w14:textId="2854303E" w:rsidR="00100300" w:rsidRPr="00AE7229" w:rsidRDefault="00AE7229" w:rsidP="00100300">
      <w:pPr>
        <w:outlineLvl w:val="0"/>
        <w:rPr>
          <w:color w:val="000000"/>
          <w:sz w:val="22"/>
          <w:szCs w:val="22"/>
        </w:rPr>
      </w:pPr>
      <w:r w:rsidRPr="00AE7229">
        <w:rPr>
          <w:i/>
          <w:color w:val="000000"/>
          <w:sz w:val="22"/>
          <w:szCs w:val="22"/>
        </w:rPr>
        <w:t>Type Location</w:t>
      </w:r>
      <w:r w:rsidRPr="00AE7229">
        <w:rPr>
          <w:color w:val="000000"/>
          <w:sz w:val="22"/>
          <w:szCs w:val="22"/>
        </w:rPr>
        <w:t>: Trinity Mtns, Pershing Co, NV (Watson 518, at YU).</w:t>
      </w:r>
    </w:p>
    <w:p w14:paraId="1863C5CA" w14:textId="77777777" w:rsidR="002E6F9A" w:rsidRPr="00AE7229" w:rsidRDefault="002E6F9A" w:rsidP="00100300">
      <w:pPr>
        <w:outlineLvl w:val="0"/>
        <w:rPr>
          <w:color w:val="000000"/>
          <w:sz w:val="22"/>
          <w:szCs w:val="22"/>
        </w:rPr>
      </w:pPr>
    </w:p>
    <w:p w14:paraId="4575BA24" w14:textId="39FB66F2" w:rsidR="009358AF" w:rsidRPr="00ED0361" w:rsidRDefault="00231DFF" w:rsidP="00231DFF">
      <w:pPr>
        <w:outlineLvl w:val="0"/>
        <w:rPr>
          <w:rFonts w:ascii="Arial" w:hAnsi="Arial" w:cs="Arial"/>
          <w:color w:val="000000"/>
          <w:sz w:val="22"/>
          <w:szCs w:val="22"/>
        </w:rPr>
      </w:pPr>
      <w:r>
        <w:rPr>
          <w:rFonts w:ascii="Arial" w:hAnsi="Arial" w:cs="Arial"/>
          <w:i/>
          <w:color w:val="000000"/>
          <w:sz w:val="22"/>
          <w:szCs w:val="22"/>
        </w:rPr>
        <w:t>*Taxonomic key(s)</w:t>
      </w:r>
      <w:r w:rsidR="00EF7AE1">
        <w:rPr>
          <w:rFonts w:ascii="Arial" w:hAnsi="Arial" w:cs="Arial"/>
          <w:i/>
          <w:color w:val="000000"/>
          <w:sz w:val="22"/>
          <w:szCs w:val="22"/>
          <w:vertAlign w:val="superscript"/>
        </w:rPr>
        <w:t>7</w:t>
      </w:r>
      <w:r w:rsidRPr="007C7859">
        <w:rPr>
          <w:rFonts w:ascii="Arial" w:hAnsi="Arial" w:cs="Arial"/>
          <w:i/>
          <w:color w:val="000000"/>
          <w:sz w:val="22"/>
          <w:szCs w:val="22"/>
        </w:rPr>
        <w:t>:</w:t>
      </w:r>
      <w:r>
        <w:rPr>
          <w:rFonts w:ascii="Arial" w:hAnsi="Arial" w:cs="Arial"/>
          <w:color w:val="000000"/>
          <w:sz w:val="22"/>
          <w:szCs w:val="22"/>
        </w:rPr>
        <w:t xml:space="preserve">  </w:t>
      </w:r>
      <w:r w:rsidR="005572A5">
        <w:rPr>
          <w:rFonts w:ascii="Arial" w:hAnsi="Arial" w:cs="Arial"/>
          <w:color w:val="000000"/>
          <w:sz w:val="22"/>
          <w:szCs w:val="22"/>
        </w:rPr>
        <w:t>FNA</w:t>
      </w:r>
      <w:r w:rsidR="009358AF">
        <w:rPr>
          <w:rFonts w:ascii="Arial" w:hAnsi="Arial" w:cs="Arial"/>
          <w:color w:val="000000"/>
          <w:sz w:val="22"/>
          <w:szCs w:val="22"/>
        </w:rPr>
        <w:t xml:space="preserve">, Jepson </w:t>
      </w:r>
      <w:proofErr w:type="spellStart"/>
      <w:r w:rsidR="009358AF">
        <w:rPr>
          <w:rFonts w:ascii="Arial" w:hAnsi="Arial" w:cs="Arial"/>
          <w:color w:val="000000"/>
          <w:sz w:val="22"/>
          <w:szCs w:val="22"/>
        </w:rPr>
        <w:t>eFlora</w:t>
      </w:r>
      <w:proofErr w:type="spellEnd"/>
      <w:r w:rsidR="00AE7229">
        <w:rPr>
          <w:rFonts w:ascii="Arial" w:hAnsi="Arial" w:cs="Arial"/>
          <w:color w:val="000000"/>
          <w:sz w:val="22"/>
          <w:szCs w:val="22"/>
        </w:rPr>
        <w:t>, IMF</w:t>
      </w:r>
    </w:p>
    <w:p w14:paraId="3C731734" w14:textId="77777777" w:rsidR="00231DFF" w:rsidRPr="00ED0361" w:rsidRDefault="00231DFF" w:rsidP="00100300">
      <w:pPr>
        <w:outlineLvl w:val="0"/>
        <w:rPr>
          <w:rFonts w:ascii="Arial" w:hAnsi="Arial" w:cs="Arial"/>
          <w:color w:val="000000"/>
          <w:sz w:val="22"/>
          <w:szCs w:val="22"/>
        </w:rPr>
      </w:pPr>
    </w:p>
    <w:p w14:paraId="18922388" w14:textId="7C2E76C9" w:rsidR="00100300" w:rsidRPr="00292B88" w:rsidRDefault="00AB157C" w:rsidP="00AB157C">
      <w:pPr>
        <w:outlineLvl w:val="0"/>
        <w:rPr>
          <w:rFonts w:ascii="Arial" w:hAnsi="Arial" w:cs="Arial"/>
          <w:color w:val="000000" w:themeColor="text1"/>
          <w:sz w:val="22"/>
          <w:szCs w:val="22"/>
        </w:rPr>
      </w:pPr>
      <w:r>
        <w:rPr>
          <w:rFonts w:ascii="Arial" w:hAnsi="Arial" w:cs="Arial"/>
          <w:b/>
          <w:color w:val="000000"/>
          <w:sz w:val="22"/>
          <w:szCs w:val="22"/>
          <w:u w:val="single"/>
        </w:rPr>
        <w:t>Species Description</w:t>
      </w:r>
      <w:r w:rsidR="002E6F9A" w:rsidRPr="001B26AE">
        <w:rPr>
          <w:rFonts w:ascii="Arial" w:hAnsi="Arial" w:cs="Arial"/>
          <w:b/>
          <w:color w:val="000000"/>
          <w:sz w:val="22"/>
          <w:szCs w:val="22"/>
        </w:rPr>
        <w:t>:</w:t>
      </w:r>
      <w:r w:rsidRPr="00AB157C">
        <w:t xml:space="preserve"> </w:t>
      </w:r>
      <w:r>
        <w:t>S</w:t>
      </w:r>
      <w:r w:rsidRPr="00AD7F1A">
        <w:t xml:space="preserve">mall perennial </w:t>
      </w:r>
      <w:r>
        <w:t>forb with</w:t>
      </w:r>
      <w:r w:rsidRPr="00AD7F1A">
        <w:t xml:space="preserve"> clumped f</w:t>
      </w:r>
      <w:r>
        <w:t>orm just a few centimeters tall. Flower</w:t>
      </w:r>
      <w:r w:rsidRPr="00AD7F1A">
        <w:t xml:space="preserve"> head</w:t>
      </w:r>
      <w:r>
        <w:t>s</w:t>
      </w:r>
      <w:r w:rsidRPr="00AD7F1A">
        <w:t xml:space="preserve"> contains many yellow disc florets and many white, pinkish</w:t>
      </w:r>
      <w:r w:rsidRPr="00234BD8">
        <w:t xml:space="preserve"> </w:t>
      </w:r>
      <w:r w:rsidRPr="00AD7F1A">
        <w:t>florets, or purplish ray</w:t>
      </w:r>
      <w:r w:rsidR="002E6F9A" w:rsidRPr="00BB5782">
        <w:rPr>
          <w:rFonts w:ascii="Arial" w:hAnsi="Arial" w:cs="Arial"/>
          <w:color w:val="000000"/>
          <w:sz w:val="22"/>
          <w:szCs w:val="22"/>
        </w:rPr>
        <w:t xml:space="preserve"> </w:t>
      </w:r>
      <w:r>
        <w:rPr>
          <w:rFonts w:ascii="Arial" w:hAnsi="Arial" w:cs="Arial"/>
          <w:color w:val="000000"/>
          <w:sz w:val="22"/>
          <w:szCs w:val="22"/>
        </w:rPr>
        <w:t>florets.</w:t>
      </w:r>
      <w:r w:rsidR="00292B88">
        <w:rPr>
          <w:rFonts w:ascii="Arial" w:hAnsi="Arial" w:cs="Arial"/>
          <w:color w:val="000000"/>
          <w:sz w:val="22"/>
          <w:szCs w:val="22"/>
        </w:rPr>
        <w:t xml:space="preserve"> </w:t>
      </w:r>
      <w:r w:rsidR="00292B88" w:rsidRPr="00292B88">
        <w:rPr>
          <w:color w:val="000000" w:themeColor="text1"/>
        </w:rPr>
        <w:t xml:space="preserve">The </w:t>
      </w:r>
      <w:hyperlink r:id="rId8" w:tooltip="Inflorescence" w:history="1">
        <w:r w:rsidR="00292B88" w:rsidRPr="00292B88">
          <w:rPr>
            <w:rStyle w:val="Hyperlink"/>
            <w:color w:val="000000" w:themeColor="text1"/>
            <w:u w:val="none"/>
          </w:rPr>
          <w:t>inflorescence</w:t>
        </w:r>
      </w:hyperlink>
      <w:r w:rsidR="00292B88" w:rsidRPr="00292B88">
        <w:rPr>
          <w:color w:val="000000" w:themeColor="text1"/>
        </w:rPr>
        <w:t xml:space="preserve"> bears </w:t>
      </w:r>
      <w:hyperlink r:id="rId9" w:tooltip="Head (botany)" w:history="1">
        <w:r w:rsidR="00292B88" w:rsidRPr="00292B88">
          <w:rPr>
            <w:rStyle w:val="Hyperlink"/>
            <w:color w:val="000000" w:themeColor="text1"/>
            <w:u w:val="none"/>
          </w:rPr>
          <w:t>flower heads</w:t>
        </w:r>
      </w:hyperlink>
      <w:r w:rsidR="00292B88" w:rsidRPr="00292B88">
        <w:rPr>
          <w:color w:val="000000" w:themeColor="text1"/>
        </w:rPr>
        <w:t xml:space="preserve"> on erect</w:t>
      </w:r>
      <w:r w:rsidR="00292B88">
        <w:rPr>
          <w:color w:val="000000" w:themeColor="text1"/>
        </w:rPr>
        <w:t xml:space="preserve">, </w:t>
      </w:r>
      <w:proofErr w:type="spellStart"/>
      <w:r w:rsidR="00292B88" w:rsidRPr="005572A5">
        <w:rPr>
          <w:color w:val="000000" w:themeColor="text1"/>
          <w:u w:val="single"/>
        </w:rPr>
        <w:t>scapiform</w:t>
      </w:r>
      <w:proofErr w:type="spellEnd"/>
      <w:r w:rsidR="00292B88" w:rsidRPr="005572A5">
        <w:rPr>
          <w:color w:val="000000" w:themeColor="text1"/>
          <w:u w:val="single"/>
        </w:rPr>
        <w:t xml:space="preserve"> </w:t>
      </w:r>
      <w:hyperlink r:id="rId10" w:tooltip="Peduncle (botany)" w:history="1">
        <w:r w:rsidR="00292B88" w:rsidRPr="005572A5">
          <w:rPr>
            <w:rStyle w:val="Hyperlink"/>
            <w:color w:val="000000" w:themeColor="text1"/>
          </w:rPr>
          <w:t>peduncles</w:t>
        </w:r>
      </w:hyperlink>
      <w:r w:rsidR="00292B88">
        <w:rPr>
          <w:rStyle w:val="Hyperlink"/>
          <w:color w:val="000000" w:themeColor="text1"/>
          <w:u w:val="none"/>
        </w:rPr>
        <w:t xml:space="preserve">. </w:t>
      </w:r>
    </w:p>
    <w:p w14:paraId="2E325171" w14:textId="77777777" w:rsidR="00AB157C" w:rsidRPr="00292B88" w:rsidRDefault="00AB157C" w:rsidP="00AB157C">
      <w:pPr>
        <w:outlineLvl w:val="0"/>
        <w:rPr>
          <w:rFonts w:ascii="Arial" w:hAnsi="Arial" w:cs="Arial"/>
          <w:color w:val="000000" w:themeColor="text1"/>
          <w:sz w:val="22"/>
          <w:szCs w:val="22"/>
        </w:rPr>
      </w:pPr>
    </w:p>
    <w:p w14:paraId="3969DB3E" w14:textId="05AD219E" w:rsidR="002E6F9A" w:rsidRDefault="00100300" w:rsidP="00100300">
      <w:pPr>
        <w:rPr>
          <w:rFonts w:ascii="Arial" w:hAnsi="Arial" w:cs="Arial"/>
          <w:b/>
          <w:color w:val="000000"/>
          <w:sz w:val="22"/>
          <w:szCs w:val="22"/>
        </w:rPr>
      </w:pPr>
      <w:r w:rsidRPr="002E6F9A">
        <w:rPr>
          <w:rFonts w:ascii="Arial" w:hAnsi="Arial" w:cs="Arial"/>
          <w:b/>
          <w:color w:val="000000"/>
          <w:sz w:val="22"/>
          <w:szCs w:val="22"/>
          <w:u w:val="single"/>
        </w:rPr>
        <w:t>Biology</w:t>
      </w:r>
      <w:r w:rsidRPr="00BE4BF2">
        <w:rPr>
          <w:rFonts w:ascii="Arial" w:hAnsi="Arial" w:cs="Arial"/>
          <w:b/>
          <w:color w:val="000000"/>
          <w:sz w:val="22"/>
          <w:szCs w:val="22"/>
        </w:rPr>
        <w:t>:</w:t>
      </w:r>
      <w:r w:rsidR="00950A74">
        <w:rPr>
          <w:rFonts w:ascii="Arial" w:hAnsi="Arial" w:cs="Arial"/>
          <w:color w:val="000000"/>
          <w:sz w:val="22"/>
          <w:szCs w:val="22"/>
        </w:rPr>
        <w:t xml:space="preserve">  </w:t>
      </w:r>
      <w:r w:rsidR="00AE7229">
        <w:rPr>
          <w:rFonts w:ascii="Arial" w:hAnsi="Arial" w:cs="Arial"/>
          <w:color w:val="000000"/>
          <w:sz w:val="22"/>
          <w:szCs w:val="22"/>
        </w:rPr>
        <w:t>Biennial to p</w:t>
      </w:r>
      <w:r w:rsidR="00950A74">
        <w:rPr>
          <w:rFonts w:ascii="Arial" w:hAnsi="Arial" w:cs="Arial"/>
          <w:color w:val="000000"/>
          <w:sz w:val="22"/>
          <w:szCs w:val="22"/>
        </w:rPr>
        <w:t>erennial</w:t>
      </w:r>
      <w:r w:rsidRPr="00BE4BF2">
        <w:rPr>
          <w:rFonts w:ascii="Arial" w:hAnsi="Arial" w:cs="Arial"/>
          <w:color w:val="000000"/>
          <w:sz w:val="22"/>
          <w:szCs w:val="22"/>
        </w:rPr>
        <w:t xml:space="preserve"> forb</w:t>
      </w:r>
      <w:r w:rsidR="00950A74">
        <w:rPr>
          <w:rFonts w:ascii="Arial" w:hAnsi="Arial" w:cs="Arial"/>
          <w:color w:val="000000"/>
          <w:sz w:val="22"/>
          <w:szCs w:val="22"/>
        </w:rPr>
        <w:t>; reproduces by seed</w:t>
      </w:r>
      <w:r w:rsidRPr="00BE4BF2">
        <w:rPr>
          <w:rFonts w:ascii="Arial" w:hAnsi="Arial" w:cs="Arial"/>
          <w:color w:val="000000"/>
          <w:sz w:val="22"/>
          <w:szCs w:val="22"/>
        </w:rPr>
        <w:t>; flowers</w:t>
      </w:r>
      <w:r w:rsidR="00AC35EB">
        <w:rPr>
          <w:rFonts w:ascii="Arial" w:hAnsi="Arial" w:cs="Arial"/>
          <w:color w:val="000000"/>
          <w:sz w:val="22"/>
          <w:szCs w:val="22"/>
        </w:rPr>
        <w:t xml:space="preserve"> in </w:t>
      </w:r>
      <w:r w:rsidR="00950A74">
        <w:rPr>
          <w:rFonts w:ascii="Arial" w:hAnsi="Arial" w:cs="Arial"/>
          <w:color w:val="000000"/>
          <w:sz w:val="22"/>
          <w:szCs w:val="22"/>
        </w:rPr>
        <w:t>May to July</w:t>
      </w:r>
      <w:r w:rsidR="002E6F9A">
        <w:rPr>
          <w:rFonts w:ascii="Arial" w:hAnsi="Arial" w:cs="Arial"/>
          <w:color w:val="000000"/>
          <w:sz w:val="22"/>
          <w:szCs w:val="22"/>
        </w:rPr>
        <w:tab/>
      </w:r>
    </w:p>
    <w:p w14:paraId="2D0CB443" w14:textId="77777777" w:rsidR="002E6F9A" w:rsidRPr="00620AE2" w:rsidRDefault="002E6F9A" w:rsidP="00100300">
      <w:pPr>
        <w:rPr>
          <w:rFonts w:ascii="Arial" w:hAnsi="Arial" w:cs="Arial"/>
          <w:color w:val="000000"/>
          <w:sz w:val="22"/>
          <w:szCs w:val="22"/>
        </w:rPr>
      </w:pPr>
      <w:r>
        <w:rPr>
          <w:rFonts w:ascii="Arial" w:hAnsi="Arial" w:cs="Arial"/>
          <w:b/>
          <w:color w:val="000000"/>
          <w:sz w:val="22"/>
          <w:szCs w:val="22"/>
        </w:rPr>
        <w:tab/>
      </w:r>
    </w:p>
    <w:p w14:paraId="5B6C46E7" w14:textId="70B02FA4" w:rsidR="00100300" w:rsidRPr="00BE4BF2" w:rsidRDefault="00100300" w:rsidP="00100300">
      <w:pPr>
        <w:outlineLvl w:val="0"/>
        <w:rPr>
          <w:rFonts w:ascii="Arial" w:hAnsi="Arial" w:cs="Arial"/>
          <w:b/>
          <w:color w:val="000000"/>
          <w:sz w:val="22"/>
          <w:szCs w:val="22"/>
        </w:rPr>
      </w:pPr>
      <w:r w:rsidRPr="002E6F9A">
        <w:rPr>
          <w:rFonts w:ascii="Arial" w:hAnsi="Arial" w:cs="Arial"/>
          <w:b/>
          <w:color w:val="000000"/>
          <w:sz w:val="22"/>
          <w:szCs w:val="22"/>
          <w:u w:val="single"/>
        </w:rPr>
        <w:t>Similar species</w:t>
      </w:r>
      <w:r w:rsidRPr="00BE4BF2">
        <w:rPr>
          <w:rFonts w:ascii="Arial" w:hAnsi="Arial" w:cs="Arial"/>
          <w:b/>
          <w:color w:val="000000"/>
          <w:sz w:val="22"/>
          <w:szCs w:val="22"/>
        </w:rPr>
        <w:t xml:space="preserve">:  </w:t>
      </w:r>
      <w:proofErr w:type="spellStart"/>
      <w:r w:rsidR="00AB157C">
        <w:rPr>
          <w:rFonts w:ascii="Arial" w:hAnsi="Arial" w:cs="Arial"/>
          <w:color w:val="000000"/>
          <w:sz w:val="22"/>
          <w:szCs w:val="22"/>
        </w:rPr>
        <w:t>Townsendia</w:t>
      </w:r>
      <w:proofErr w:type="spellEnd"/>
      <w:r w:rsidR="00AB157C">
        <w:rPr>
          <w:rFonts w:ascii="Arial" w:hAnsi="Arial" w:cs="Arial"/>
          <w:color w:val="000000"/>
          <w:sz w:val="22"/>
          <w:szCs w:val="22"/>
        </w:rPr>
        <w:t xml:space="preserve"> </w:t>
      </w:r>
      <w:proofErr w:type="spellStart"/>
      <w:r w:rsidR="00AB157C">
        <w:rPr>
          <w:rFonts w:ascii="Arial" w:hAnsi="Arial" w:cs="Arial"/>
          <w:color w:val="000000"/>
          <w:sz w:val="22"/>
          <w:szCs w:val="22"/>
        </w:rPr>
        <w:t>florifera</w:t>
      </w:r>
      <w:proofErr w:type="spellEnd"/>
      <w:r w:rsidR="00292B88">
        <w:rPr>
          <w:rFonts w:ascii="Arial" w:hAnsi="Arial" w:cs="Arial"/>
          <w:color w:val="000000"/>
          <w:sz w:val="22"/>
          <w:szCs w:val="22"/>
        </w:rPr>
        <w:t xml:space="preserve"> – with leaves extending up the peduncles</w:t>
      </w:r>
    </w:p>
    <w:p w14:paraId="63E90094" w14:textId="77777777" w:rsidR="00100300" w:rsidRPr="00BE4BF2" w:rsidRDefault="00100300" w:rsidP="00100300">
      <w:pPr>
        <w:rPr>
          <w:rFonts w:ascii="Arial" w:hAnsi="Arial" w:cs="Arial"/>
          <w:color w:val="000000"/>
          <w:sz w:val="22"/>
          <w:szCs w:val="22"/>
        </w:rPr>
      </w:pPr>
    </w:p>
    <w:p w14:paraId="7CC826D9" w14:textId="053D4C12" w:rsidR="00100300" w:rsidRPr="00ED0361"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Habitat</w:t>
      </w:r>
      <w:r w:rsidR="00AE7229">
        <w:rPr>
          <w:rFonts w:ascii="Arial" w:hAnsi="Arial" w:cs="Arial"/>
          <w:b/>
          <w:color w:val="000000"/>
          <w:sz w:val="22"/>
          <w:szCs w:val="22"/>
          <w:u w:val="single"/>
        </w:rPr>
        <w:t xml:space="preserve"> (outside of Idaho)</w:t>
      </w:r>
      <w:r w:rsidRPr="001B26AE">
        <w:rPr>
          <w:rFonts w:ascii="Arial" w:hAnsi="Arial" w:cs="Arial"/>
          <w:b/>
          <w:color w:val="000000"/>
          <w:sz w:val="22"/>
          <w:szCs w:val="22"/>
        </w:rPr>
        <w:t>:</w:t>
      </w:r>
      <w:r w:rsidR="00ED0361">
        <w:rPr>
          <w:rFonts w:ascii="Arial" w:hAnsi="Arial" w:cs="Arial"/>
          <w:color w:val="000000"/>
          <w:sz w:val="22"/>
          <w:szCs w:val="22"/>
        </w:rPr>
        <w:t xml:space="preserve">  </w:t>
      </w:r>
      <w:r w:rsidR="006545B7">
        <w:rPr>
          <w:rFonts w:ascii="Arial" w:hAnsi="Arial" w:cs="Arial"/>
          <w:color w:val="000000"/>
          <w:sz w:val="22"/>
          <w:szCs w:val="22"/>
        </w:rPr>
        <w:t xml:space="preserve">Elevation </w:t>
      </w:r>
      <w:r w:rsidR="00134A87">
        <w:rPr>
          <w:rFonts w:ascii="Arial" w:hAnsi="Arial" w:cs="Arial"/>
          <w:color w:val="000000"/>
          <w:sz w:val="22"/>
          <w:szCs w:val="22"/>
        </w:rPr>
        <w:t>1400-3400 m</w:t>
      </w:r>
      <w:r w:rsidR="006545B7">
        <w:rPr>
          <w:rFonts w:ascii="Arial" w:hAnsi="Arial" w:cs="Arial"/>
          <w:color w:val="000000"/>
          <w:sz w:val="22"/>
          <w:szCs w:val="22"/>
        </w:rPr>
        <w:t xml:space="preserve">; </w:t>
      </w:r>
      <w:r w:rsidR="00134A87">
        <w:t xml:space="preserve">Openings in </w:t>
      </w:r>
      <w:proofErr w:type="gramStart"/>
      <w:r w:rsidR="00134A87">
        <w:t>sagebrush</w:t>
      </w:r>
      <w:r w:rsidR="00134A87">
        <w:rPr>
          <w:rFonts w:ascii="Arial" w:hAnsi="Arial" w:cs="Arial"/>
          <w:color w:val="000000"/>
          <w:sz w:val="22"/>
          <w:szCs w:val="22"/>
        </w:rPr>
        <w:t xml:space="preserve"> </w:t>
      </w:r>
      <w:r w:rsidR="005572A5">
        <w:rPr>
          <w:rFonts w:ascii="Arial" w:hAnsi="Arial" w:cs="Arial"/>
          <w:color w:val="000000"/>
          <w:sz w:val="22"/>
          <w:szCs w:val="22"/>
        </w:rPr>
        <w:t>;</w:t>
      </w:r>
      <w:proofErr w:type="gramEnd"/>
      <w:r w:rsidR="005572A5">
        <w:rPr>
          <w:rFonts w:ascii="Arial" w:hAnsi="Arial" w:cs="Arial"/>
          <w:color w:val="000000"/>
          <w:sz w:val="22"/>
          <w:szCs w:val="22"/>
        </w:rPr>
        <w:t xml:space="preserve"> rocky areas and found in area  near Rome, Oregon area on ash to clay soils</w:t>
      </w:r>
    </w:p>
    <w:p w14:paraId="2587410E" w14:textId="77777777" w:rsidR="007C7859" w:rsidRDefault="007C7859" w:rsidP="00100300">
      <w:pPr>
        <w:outlineLvl w:val="0"/>
        <w:rPr>
          <w:rFonts w:ascii="Arial" w:hAnsi="Arial" w:cs="Arial"/>
          <w:b/>
          <w:color w:val="000000"/>
          <w:sz w:val="22"/>
          <w:szCs w:val="22"/>
        </w:rPr>
      </w:pPr>
    </w:p>
    <w:p w14:paraId="7DD71C00" w14:textId="6627639F" w:rsidR="00100300" w:rsidRPr="00ED0361"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Cultural and commercial values</w:t>
      </w:r>
      <w:r w:rsidRPr="00BE4BF2">
        <w:rPr>
          <w:rFonts w:ascii="Arial" w:hAnsi="Arial" w:cs="Arial"/>
          <w:b/>
          <w:color w:val="000000"/>
          <w:sz w:val="22"/>
          <w:szCs w:val="22"/>
        </w:rPr>
        <w:t>:</w:t>
      </w:r>
      <w:r w:rsidR="00ED0361">
        <w:rPr>
          <w:rFonts w:ascii="Arial" w:hAnsi="Arial" w:cs="Arial"/>
          <w:color w:val="000000"/>
          <w:sz w:val="22"/>
          <w:szCs w:val="22"/>
        </w:rPr>
        <w:t xml:space="preserve">  </w:t>
      </w:r>
      <w:r w:rsidR="00292B88">
        <w:rPr>
          <w:rFonts w:ascii="Arial" w:hAnsi="Arial" w:cs="Arial"/>
          <w:color w:val="000000"/>
          <w:sz w:val="22"/>
          <w:szCs w:val="22"/>
        </w:rPr>
        <w:t>none</w:t>
      </w:r>
    </w:p>
    <w:p w14:paraId="405A1FC4" w14:textId="77777777" w:rsidR="00100300" w:rsidRPr="00BE4BF2" w:rsidRDefault="00100300" w:rsidP="00100300">
      <w:pPr>
        <w:rPr>
          <w:rFonts w:ascii="Arial" w:hAnsi="Arial" w:cs="Arial"/>
          <w:color w:val="000000"/>
          <w:sz w:val="22"/>
          <w:szCs w:val="22"/>
        </w:rPr>
      </w:pPr>
    </w:p>
    <w:p w14:paraId="5C816E1B" w14:textId="381D823F" w:rsidR="00100300" w:rsidRPr="00BE4BF2"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Landownership</w:t>
      </w:r>
      <w:r w:rsidRPr="001B26AE">
        <w:rPr>
          <w:rFonts w:ascii="Arial" w:hAnsi="Arial" w:cs="Arial"/>
          <w:b/>
          <w:color w:val="000000"/>
          <w:sz w:val="22"/>
          <w:szCs w:val="22"/>
        </w:rPr>
        <w:t>:</w:t>
      </w:r>
      <w:r w:rsidRPr="00BE4BF2">
        <w:rPr>
          <w:rFonts w:ascii="Arial" w:hAnsi="Arial" w:cs="Arial"/>
          <w:b/>
          <w:color w:val="000000"/>
          <w:sz w:val="22"/>
          <w:szCs w:val="22"/>
        </w:rPr>
        <w:t xml:space="preserve"> </w:t>
      </w:r>
      <w:r w:rsidRPr="00BE4BF2">
        <w:rPr>
          <w:rFonts w:ascii="Arial" w:hAnsi="Arial" w:cs="Arial"/>
          <w:color w:val="000000"/>
          <w:sz w:val="22"/>
          <w:szCs w:val="22"/>
        </w:rPr>
        <w:t xml:space="preserve"> </w:t>
      </w:r>
      <w:r w:rsidR="00AE7229">
        <w:rPr>
          <w:rFonts w:ascii="Arial" w:hAnsi="Arial" w:cs="Arial"/>
          <w:color w:val="000000"/>
          <w:sz w:val="22"/>
          <w:szCs w:val="22"/>
        </w:rPr>
        <w:t>NA</w:t>
      </w:r>
    </w:p>
    <w:p w14:paraId="6C69DBB8" w14:textId="77777777" w:rsidR="00100300" w:rsidRPr="00BE4BF2" w:rsidRDefault="00100300" w:rsidP="00100300">
      <w:pPr>
        <w:rPr>
          <w:rFonts w:ascii="Arial" w:hAnsi="Arial" w:cs="Arial"/>
          <w:color w:val="000000"/>
          <w:sz w:val="22"/>
          <w:szCs w:val="22"/>
        </w:rPr>
      </w:pPr>
    </w:p>
    <w:p w14:paraId="4B1B2CD6" w14:textId="7CE72A23" w:rsidR="00666270" w:rsidRPr="00666270" w:rsidRDefault="00100300" w:rsidP="00666270">
      <w:pPr>
        <w:rPr>
          <w:szCs w:val="24"/>
        </w:rPr>
      </w:pPr>
      <w:r w:rsidRPr="002E6F9A">
        <w:rPr>
          <w:rFonts w:ascii="Arial" w:hAnsi="Arial" w:cs="Arial"/>
          <w:b/>
          <w:color w:val="000000"/>
          <w:sz w:val="22"/>
          <w:szCs w:val="22"/>
          <w:u w:val="single"/>
        </w:rPr>
        <w:t>Distribution</w:t>
      </w:r>
      <w:r w:rsidRPr="001B26AE">
        <w:rPr>
          <w:rFonts w:ascii="Arial" w:hAnsi="Arial" w:cs="Arial"/>
          <w:b/>
          <w:color w:val="000000"/>
          <w:sz w:val="22"/>
          <w:szCs w:val="22"/>
        </w:rPr>
        <w:t>:</w:t>
      </w:r>
      <w:r w:rsidR="00ED0361">
        <w:rPr>
          <w:rFonts w:ascii="Arial" w:hAnsi="Arial" w:cs="Arial"/>
          <w:color w:val="000000"/>
          <w:sz w:val="22"/>
          <w:szCs w:val="22"/>
        </w:rPr>
        <w:t xml:space="preserve">  </w:t>
      </w:r>
      <w:r w:rsidR="00666270">
        <w:rPr>
          <w:rFonts w:ascii="Arial" w:hAnsi="Arial" w:cs="Arial"/>
          <w:color w:val="000000"/>
          <w:sz w:val="22"/>
          <w:szCs w:val="22"/>
        </w:rPr>
        <w:t>I</w:t>
      </w:r>
      <w:r w:rsidR="00666270" w:rsidRPr="00666270">
        <w:rPr>
          <w:szCs w:val="24"/>
        </w:rPr>
        <w:t>n California, east of the Sierra Nevada (Hickman, 1993). In Utah, is known only from Box Elder and Millard Counties (Welsh, 1993). Throughout northern Nevada, extending south to Nye, Lincoln, and Esmerelda Counties (</w:t>
      </w:r>
      <w:proofErr w:type="spellStart"/>
      <w:r w:rsidR="00666270" w:rsidRPr="00666270">
        <w:rPr>
          <w:szCs w:val="24"/>
        </w:rPr>
        <w:t>Kartesz</w:t>
      </w:r>
      <w:proofErr w:type="spellEnd"/>
      <w:r w:rsidR="00666270" w:rsidRPr="00666270">
        <w:rPr>
          <w:szCs w:val="24"/>
        </w:rPr>
        <w:t>, 1988).</w:t>
      </w:r>
    </w:p>
    <w:p w14:paraId="01F7077E" w14:textId="77777777" w:rsidR="00666270" w:rsidRDefault="00666270" w:rsidP="00666270">
      <w:pPr>
        <w:rPr>
          <w:szCs w:val="24"/>
        </w:rPr>
      </w:pPr>
      <w:r w:rsidRPr="00666270">
        <w:rPr>
          <w:szCs w:val="24"/>
        </w:rPr>
        <w:t>Well distributed throughout northern Nevada (</w:t>
      </w:r>
      <w:proofErr w:type="spellStart"/>
      <w:r w:rsidRPr="00666270">
        <w:rPr>
          <w:szCs w:val="24"/>
        </w:rPr>
        <w:t>Kartesz</w:t>
      </w:r>
      <w:proofErr w:type="spellEnd"/>
      <w:r w:rsidRPr="00666270">
        <w:rPr>
          <w:szCs w:val="24"/>
        </w:rPr>
        <w:t>, 1988).</w:t>
      </w:r>
    </w:p>
    <w:p w14:paraId="564A5D6D" w14:textId="77777777" w:rsidR="006D6DCB" w:rsidRDefault="006D6DCB" w:rsidP="00666270">
      <w:pPr>
        <w:rPr>
          <w:szCs w:val="24"/>
        </w:rPr>
      </w:pPr>
    </w:p>
    <w:p w14:paraId="1828409B" w14:textId="5F1A8A1E" w:rsidR="009365E7" w:rsidRPr="00666270" w:rsidRDefault="00292B88" w:rsidP="00666270">
      <w:pPr>
        <w:rPr>
          <w:szCs w:val="24"/>
        </w:rPr>
      </w:pPr>
      <w:r>
        <w:rPr>
          <w:szCs w:val="24"/>
        </w:rPr>
        <w:t>(</w:t>
      </w:r>
      <w:r w:rsidR="006D6DCB">
        <w:rPr>
          <w:szCs w:val="24"/>
        </w:rPr>
        <w:t>Idaho: Two observation in Magic</w:t>
      </w:r>
      <w:r w:rsidR="00AE7229">
        <w:rPr>
          <w:szCs w:val="24"/>
        </w:rPr>
        <w:t xml:space="preserve"> </w:t>
      </w:r>
      <w:r w:rsidR="006D6DCB">
        <w:rPr>
          <w:szCs w:val="24"/>
        </w:rPr>
        <w:t>Valley Region (May 20, 2004 &amp; May 28, 2020) in</w:t>
      </w:r>
      <w:r w:rsidR="009365E7">
        <w:rPr>
          <w:szCs w:val="24"/>
        </w:rPr>
        <w:t xml:space="preserve"> </w:t>
      </w:r>
      <w:r>
        <w:rPr>
          <w:szCs w:val="24"/>
        </w:rPr>
        <w:t>Twin Falls</w:t>
      </w:r>
      <w:r w:rsidR="009365E7">
        <w:rPr>
          <w:szCs w:val="24"/>
        </w:rPr>
        <w:t xml:space="preserve"> and other collections in Owyhee, Custer and Bonneville counties all revised as misidentifications)</w:t>
      </w:r>
    </w:p>
    <w:p w14:paraId="341F20D9" w14:textId="77777777" w:rsidR="00100300" w:rsidRPr="00ED0361" w:rsidRDefault="00100300" w:rsidP="00100300">
      <w:pPr>
        <w:rPr>
          <w:rFonts w:ascii="Arial" w:hAnsi="Arial" w:cs="Arial"/>
          <w:color w:val="000000"/>
          <w:sz w:val="22"/>
          <w:szCs w:val="22"/>
          <w:u w:val="single"/>
        </w:rPr>
      </w:pPr>
    </w:p>
    <w:p w14:paraId="293BFA2D" w14:textId="6CAFAE84" w:rsidR="00100300" w:rsidRDefault="00100300" w:rsidP="00100300">
      <w:pPr>
        <w:rPr>
          <w:rFonts w:ascii="Arial" w:hAnsi="Arial" w:cs="Arial"/>
          <w:color w:val="000000"/>
          <w:sz w:val="22"/>
          <w:szCs w:val="22"/>
        </w:rPr>
      </w:pPr>
    </w:p>
    <w:p w14:paraId="2AC6F7F0" w14:textId="18319BEF" w:rsidR="00E232B4" w:rsidRPr="00B00B7D" w:rsidRDefault="00E232B4" w:rsidP="00100300">
      <w:pPr>
        <w:rPr>
          <w:rFonts w:ascii="Arial" w:hAnsi="Arial" w:cs="Arial"/>
          <w:i/>
          <w:iCs/>
          <w:color w:val="000000"/>
          <w:sz w:val="22"/>
          <w:szCs w:val="22"/>
          <w:u w:val="single"/>
        </w:rPr>
      </w:pPr>
      <w:r w:rsidRPr="00E232B4">
        <w:rPr>
          <w:rFonts w:ascii="Arial" w:hAnsi="Arial" w:cs="Arial"/>
          <w:i/>
          <w:color w:val="000000"/>
          <w:sz w:val="22"/>
          <w:szCs w:val="22"/>
        </w:rPr>
        <w:t>Global Range</w:t>
      </w:r>
      <w:r>
        <w:rPr>
          <w:rFonts w:ascii="Arial" w:hAnsi="Arial" w:cs="Arial"/>
          <w:color w:val="000000"/>
          <w:sz w:val="22"/>
          <w:szCs w:val="22"/>
        </w:rPr>
        <w:t xml:space="preserve">: </w:t>
      </w:r>
      <w:r w:rsidR="00134A87">
        <w:rPr>
          <w:rFonts w:ascii="Arial" w:hAnsi="Arial" w:cs="Arial"/>
          <w:color w:val="000000"/>
          <w:sz w:val="22"/>
          <w:szCs w:val="22"/>
        </w:rPr>
        <w:t>CA,</w:t>
      </w:r>
      <w:r w:rsidR="006D6DCB">
        <w:rPr>
          <w:rFonts w:ascii="Arial" w:hAnsi="Arial" w:cs="Arial"/>
          <w:color w:val="000000"/>
          <w:sz w:val="22"/>
          <w:szCs w:val="22"/>
        </w:rPr>
        <w:t xml:space="preserve"> </w:t>
      </w:r>
      <w:r w:rsidR="00134A87">
        <w:rPr>
          <w:rFonts w:ascii="Arial" w:hAnsi="Arial" w:cs="Arial"/>
          <w:color w:val="000000"/>
          <w:sz w:val="22"/>
          <w:szCs w:val="22"/>
        </w:rPr>
        <w:t xml:space="preserve">NV, OR, </w:t>
      </w:r>
      <w:proofErr w:type="gramStart"/>
      <w:r w:rsidR="00134A87">
        <w:rPr>
          <w:rFonts w:ascii="Arial" w:hAnsi="Arial" w:cs="Arial"/>
          <w:color w:val="000000"/>
          <w:sz w:val="22"/>
          <w:szCs w:val="22"/>
        </w:rPr>
        <w:t>UT</w:t>
      </w:r>
      <w:r w:rsidR="00B00B7D">
        <w:rPr>
          <w:rFonts w:ascii="Arial" w:hAnsi="Arial" w:cs="Arial"/>
          <w:color w:val="000000"/>
          <w:sz w:val="22"/>
          <w:szCs w:val="22"/>
        </w:rPr>
        <w:t xml:space="preserve">  </w:t>
      </w:r>
      <w:r w:rsidR="00B00B7D" w:rsidRPr="00B00B7D">
        <w:rPr>
          <w:rFonts w:ascii="Arial" w:hAnsi="Arial" w:cs="Arial"/>
          <w:i/>
          <w:iCs/>
          <w:color w:val="000000"/>
          <w:sz w:val="22"/>
          <w:szCs w:val="22"/>
          <w:u w:val="single"/>
        </w:rPr>
        <w:t>-</w:t>
      </w:r>
      <w:proofErr w:type="gramEnd"/>
      <w:r w:rsidR="00B00B7D" w:rsidRPr="00B00B7D">
        <w:rPr>
          <w:rFonts w:ascii="Arial" w:hAnsi="Arial" w:cs="Arial"/>
          <w:i/>
          <w:iCs/>
          <w:color w:val="000000"/>
          <w:sz w:val="22"/>
          <w:szCs w:val="22"/>
          <w:u w:val="single"/>
        </w:rPr>
        <w:t xml:space="preserve"> ID listed but needs to be updated to remove Idaho from the range</w:t>
      </w:r>
    </w:p>
    <w:p w14:paraId="25CC2C97" w14:textId="77777777" w:rsidR="00E232B4" w:rsidRDefault="00E232B4" w:rsidP="00100300">
      <w:pPr>
        <w:rPr>
          <w:rFonts w:ascii="Arial" w:hAnsi="Arial" w:cs="Arial"/>
          <w:color w:val="000000"/>
          <w:sz w:val="22"/>
          <w:szCs w:val="22"/>
        </w:rPr>
      </w:pPr>
    </w:p>
    <w:p w14:paraId="7CF965EA" w14:textId="3EB23009" w:rsidR="002E6F9A" w:rsidRDefault="008622CF" w:rsidP="00100300">
      <w:pPr>
        <w:rPr>
          <w:rFonts w:ascii="Arial" w:hAnsi="Arial" w:cs="Arial"/>
          <w:color w:val="000000"/>
          <w:sz w:val="22"/>
          <w:szCs w:val="22"/>
        </w:rPr>
      </w:pPr>
      <w:r>
        <w:rPr>
          <w:rFonts w:ascii="Arial" w:hAnsi="Arial" w:cs="Arial"/>
          <w:i/>
          <w:color w:val="000000"/>
          <w:sz w:val="22"/>
          <w:szCs w:val="22"/>
        </w:rPr>
        <w:t>*</w:t>
      </w:r>
      <w:r w:rsidR="002E6F9A" w:rsidRPr="007C7859">
        <w:rPr>
          <w:rFonts w:ascii="Arial" w:hAnsi="Arial" w:cs="Arial"/>
          <w:i/>
          <w:color w:val="000000"/>
          <w:sz w:val="22"/>
          <w:szCs w:val="22"/>
        </w:rPr>
        <w:t>Range Extent</w:t>
      </w:r>
      <w:r w:rsidR="006B3062">
        <w:rPr>
          <w:rFonts w:ascii="Arial" w:hAnsi="Arial" w:cs="Arial"/>
          <w:i/>
          <w:color w:val="000000"/>
          <w:sz w:val="22"/>
          <w:szCs w:val="22"/>
        </w:rPr>
        <w:t xml:space="preserve"> Descriptor</w:t>
      </w:r>
      <w:r>
        <w:rPr>
          <w:rFonts w:ascii="Arial" w:hAnsi="Arial" w:cs="Arial"/>
          <w:i/>
          <w:color w:val="000000"/>
          <w:sz w:val="22"/>
          <w:szCs w:val="22"/>
          <w:vertAlign w:val="superscript"/>
        </w:rPr>
        <w:t>6</w:t>
      </w:r>
      <w:r w:rsidR="002E6F9A" w:rsidRPr="007C7859">
        <w:rPr>
          <w:rFonts w:ascii="Arial" w:hAnsi="Arial" w:cs="Arial"/>
          <w:i/>
          <w:color w:val="000000"/>
          <w:sz w:val="22"/>
          <w:szCs w:val="22"/>
        </w:rPr>
        <w:t>:</w:t>
      </w:r>
      <w:r w:rsidR="00ED0361">
        <w:rPr>
          <w:rFonts w:ascii="Arial" w:hAnsi="Arial" w:cs="Arial"/>
          <w:color w:val="000000"/>
          <w:sz w:val="22"/>
          <w:szCs w:val="22"/>
        </w:rPr>
        <w:t xml:space="preserve">  </w:t>
      </w:r>
      <w:proofErr w:type="spellStart"/>
      <w:r w:rsidR="004D6F6A">
        <w:rPr>
          <w:rFonts w:ascii="Arial" w:hAnsi="Arial" w:cs="Arial"/>
          <w:color w:val="000000"/>
          <w:sz w:val="22"/>
          <w:szCs w:val="22"/>
        </w:rPr>
        <w:t>n.a.</w:t>
      </w:r>
      <w:proofErr w:type="spellEnd"/>
    </w:p>
    <w:p w14:paraId="55DE7EF9" w14:textId="53B9FA56" w:rsidR="002B3DCE" w:rsidRDefault="002B3DCE" w:rsidP="00100300">
      <w:pPr>
        <w:rPr>
          <w:rFonts w:ascii="Arial" w:hAnsi="Arial" w:cs="Arial"/>
          <w:color w:val="000000"/>
          <w:sz w:val="22"/>
          <w:szCs w:val="22"/>
        </w:rPr>
      </w:pPr>
    </w:p>
    <w:p w14:paraId="20C593F4" w14:textId="482E990C" w:rsidR="002B3DCE" w:rsidRPr="002B3DCE" w:rsidRDefault="002B3DCE" w:rsidP="00100300">
      <w:pPr>
        <w:rPr>
          <w:rFonts w:ascii="Arial" w:hAnsi="Arial" w:cs="Arial"/>
          <w:color w:val="000000"/>
          <w:sz w:val="22"/>
          <w:szCs w:val="22"/>
        </w:rPr>
      </w:pPr>
      <w:r>
        <w:rPr>
          <w:rFonts w:ascii="Arial" w:hAnsi="Arial" w:cs="Arial"/>
          <w:color w:val="000000"/>
          <w:sz w:val="22"/>
          <w:szCs w:val="22"/>
        </w:rPr>
        <w:t>֎</w:t>
      </w:r>
      <w:r>
        <w:rPr>
          <w:rFonts w:ascii="Arial" w:hAnsi="Arial" w:cs="Arial"/>
          <w:i/>
          <w:color w:val="000000"/>
          <w:sz w:val="22"/>
          <w:szCs w:val="22"/>
        </w:rPr>
        <w:t xml:space="preserve">Rank Calculator </w:t>
      </w:r>
      <w:r w:rsidR="00E232B4">
        <w:rPr>
          <w:rFonts w:ascii="Arial" w:hAnsi="Arial" w:cs="Arial"/>
          <w:i/>
          <w:color w:val="000000"/>
          <w:sz w:val="22"/>
          <w:szCs w:val="22"/>
        </w:rPr>
        <w:t xml:space="preserve">Idaho </w:t>
      </w:r>
      <w:r>
        <w:rPr>
          <w:rFonts w:ascii="Arial" w:hAnsi="Arial" w:cs="Arial"/>
          <w:i/>
          <w:color w:val="000000"/>
          <w:sz w:val="22"/>
          <w:szCs w:val="22"/>
        </w:rPr>
        <w:t xml:space="preserve">Range Extent:  </w:t>
      </w:r>
      <w:proofErr w:type="spellStart"/>
      <w:r w:rsidR="004D6F6A">
        <w:rPr>
          <w:rFonts w:ascii="Arial" w:hAnsi="Arial" w:cs="Arial"/>
          <w:color w:val="000000"/>
          <w:sz w:val="22"/>
          <w:szCs w:val="22"/>
        </w:rPr>
        <w:t>n.a.</w:t>
      </w:r>
      <w:proofErr w:type="spellEnd"/>
    </w:p>
    <w:p w14:paraId="06C7AC7C" w14:textId="77777777" w:rsidR="00BD7EDF" w:rsidRPr="007C7859" w:rsidRDefault="002E6F9A" w:rsidP="00100300">
      <w:pPr>
        <w:rPr>
          <w:rFonts w:ascii="Arial" w:hAnsi="Arial" w:cs="Arial"/>
          <w:i/>
          <w:color w:val="000000"/>
          <w:sz w:val="22"/>
          <w:szCs w:val="22"/>
        </w:rPr>
      </w:pPr>
      <w:r w:rsidRPr="007C7859">
        <w:rPr>
          <w:rFonts w:ascii="Arial" w:hAnsi="Arial" w:cs="Arial"/>
          <w:i/>
          <w:color w:val="000000"/>
          <w:sz w:val="22"/>
          <w:szCs w:val="22"/>
        </w:rPr>
        <w:tab/>
      </w:r>
    </w:p>
    <w:p w14:paraId="3530C8DF" w14:textId="213EFBFB" w:rsidR="002E6F9A" w:rsidRDefault="00A0748A" w:rsidP="007C7859">
      <w:pPr>
        <w:rPr>
          <w:rFonts w:ascii="Arial" w:hAnsi="Arial" w:cs="Arial"/>
          <w:color w:val="000000"/>
          <w:sz w:val="22"/>
          <w:szCs w:val="22"/>
        </w:rPr>
      </w:pPr>
      <w:r>
        <w:rPr>
          <w:rFonts w:ascii="Arial" w:hAnsi="Arial" w:cs="Arial"/>
          <w:color w:val="000000"/>
          <w:sz w:val="22"/>
          <w:szCs w:val="22"/>
        </w:rPr>
        <w:t>֎</w:t>
      </w:r>
      <w:r w:rsidR="002E6F9A" w:rsidRPr="007C7859">
        <w:rPr>
          <w:rFonts w:ascii="Arial" w:hAnsi="Arial" w:cs="Arial"/>
          <w:i/>
          <w:color w:val="000000"/>
          <w:sz w:val="22"/>
          <w:szCs w:val="22"/>
        </w:rPr>
        <w:t>Area of Occupancy:</w:t>
      </w:r>
      <w:r w:rsidR="00ED0361">
        <w:rPr>
          <w:rFonts w:ascii="Arial" w:hAnsi="Arial" w:cs="Arial"/>
          <w:color w:val="000000"/>
          <w:sz w:val="22"/>
          <w:szCs w:val="22"/>
        </w:rPr>
        <w:t xml:space="preserve">  </w:t>
      </w:r>
      <w:r w:rsidR="009365E7">
        <w:rPr>
          <w:rFonts w:ascii="Arial" w:hAnsi="Arial" w:cs="Arial"/>
          <w:color w:val="000000"/>
          <w:sz w:val="22"/>
          <w:szCs w:val="22"/>
        </w:rPr>
        <w:t>0</w:t>
      </w:r>
    </w:p>
    <w:p w14:paraId="2B96D2DA" w14:textId="77777777" w:rsidR="008622CF" w:rsidRDefault="008622CF" w:rsidP="007C7859">
      <w:pPr>
        <w:rPr>
          <w:rFonts w:ascii="Arial" w:hAnsi="Arial" w:cs="Arial"/>
          <w:color w:val="000000"/>
          <w:sz w:val="22"/>
          <w:szCs w:val="22"/>
        </w:rPr>
      </w:pPr>
    </w:p>
    <w:p w14:paraId="5423C5BE" w14:textId="1B6490F9" w:rsidR="008622CF" w:rsidRPr="00426A83" w:rsidRDefault="008622CF" w:rsidP="007C7859">
      <w:pPr>
        <w:rPr>
          <w:rFonts w:ascii="Arial" w:hAnsi="Arial" w:cs="Arial"/>
          <w:i/>
          <w:color w:val="000000"/>
          <w:sz w:val="22"/>
          <w:szCs w:val="22"/>
        </w:rPr>
      </w:pPr>
      <w:r>
        <w:rPr>
          <w:rFonts w:ascii="Arial" w:hAnsi="Arial" w:cs="Arial"/>
          <w:i/>
          <w:color w:val="000000"/>
          <w:sz w:val="22"/>
          <w:szCs w:val="22"/>
        </w:rPr>
        <w:t>*</w:t>
      </w:r>
      <w:r w:rsidR="00CE5A96" w:rsidRPr="00426A83">
        <w:rPr>
          <w:rFonts w:ascii="Arial" w:hAnsi="Arial" w:cs="Arial"/>
          <w:i/>
          <w:color w:val="000000"/>
          <w:sz w:val="22"/>
          <w:szCs w:val="22"/>
        </w:rPr>
        <w:t>Idaho Counties</w:t>
      </w:r>
      <w:r w:rsidR="00CE5A96" w:rsidRPr="00426A83">
        <w:rPr>
          <w:rFonts w:ascii="Arial" w:hAnsi="Arial" w:cs="Arial"/>
          <w:i/>
          <w:color w:val="000000"/>
          <w:sz w:val="22"/>
          <w:szCs w:val="22"/>
          <w:vertAlign w:val="superscript"/>
        </w:rPr>
        <w:t>9</w:t>
      </w:r>
      <w:r w:rsidR="00CE5A96" w:rsidRPr="00426A83">
        <w:rPr>
          <w:rFonts w:ascii="Arial" w:hAnsi="Arial" w:cs="Arial"/>
          <w:i/>
          <w:color w:val="000000"/>
          <w:sz w:val="22"/>
          <w:szCs w:val="22"/>
        </w:rPr>
        <w:t>:</w:t>
      </w:r>
      <w:r w:rsidR="009365E7">
        <w:rPr>
          <w:rFonts w:ascii="Arial" w:hAnsi="Arial" w:cs="Arial"/>
          <w:i/>
          <w:color w:val="000000"/>
          <w:sz w:val="22"/>
          <w:szCs w:val="22"/>
        </w:rPr>
        <w:t xml:space="preserve"> </w:t>
      </w:r>
      <w:r w:rsidR="009365E7">
        <w:rPr>
          <w:rFonts w:ascii="Arial" w:hAnsi="Arial" w:cs="Arial"/>
          <w:color w:val="000000"/>
          <w:sz w:val="22"/>
          <w:szCs w:val="22"/>
        </w:rPr>
        <w:t>0</w:t>
      </w:r>
      <w:r w:rsidR="009365E7">
        <w:rPr>
          <w:rFonts w:ascii="Arial" w:hAnsi="Arial" w:cs="Arial"/>
          <w:i/>
          <w:color w:val="000000"/>
          <w:sz w:val="22"/>
          <w:szCs w:val="22"/>
        </w:rPr>
        <w:t xml:space="preserve"> </w:t>
      </w:r>
    </w:p>
    <w:p w14:paraId="7B65EDF9" w14:textId="77777777" w:rsidR="00BD7EDF" w:rsidRPr="007C7859" w:rsidRDefault="002E6F9A" w:rsidP="00100300">
      <w:pPr>
        <w:rPr>
          <w:rFonts w:ascii="Arial" w:hAnsi="Arial" w:cs="Arial"/>
          <w:i/>
          <w:color w:val="000000"/>
          <w:sz w:val="22"/>
          <w:szCs w:val="22"/>
        </w:rPr>
      </w:pPr>
      <w:r w:rsidRPr="007C7859">
        <w:rPr>
          <w:rFonts w:ascii="Arial" w:hAnsi="Arial" w:cs="Arial"/>
          <w:i/>
          <w:color w:val="000000"/>
          <w:sz w:val="22"/>
          <w:szCs w:val="22"/>
        </w:rPr>
        <w:tab/>
      </w:r>
    </w:p>
    <w:p w14:paraId="10677580" w14:textId="6D78D09A" w:rsidR="002E6F9A" w:rsidRDefault="002E6F9A" w:rsidP="007C7859">
      <w:pPr>
        <w:rPr>
          <w:rFonts w:ascii="Arial" w:hAnsi="Arial" w:cs="Arial"/>
          <w:sz w:val="22"/>
          <w:szCs w:val="22"/>
        </w:rPr>
      </w:pPr>
      <w:r w:rsidRPr="007C7859">
        <w:rPr>
          <w:rFonts w:ascii="Arial" w:hAnsi="Arial" w:cs="Arial"/>
          <w:i/>
          <w:color w:val="000000"/>
          <w:sz w:val="22"/>
          <w:szCs w:val="22"/>
        </w:rPr>
        <w:t>Idaho Specimens:</w:t>
      </w:r>
      <w:r w:rsidR="00ED0361">
        <w:rPr>
          <w:rFonts w:ascii="Arial" w:hAnsi="Arial" w:cs="Arial"/>
          <w:color w:val="000000"/>
          <w:sz w:val="22"/>
          <w:szCs w:val="22"/>
        </w:rPr>
        <w:t xml:space="preserve">  </w:t>
      </w:r>
      <w:r w:rsidR="00AE7229" w:rsidRPr="00AE7229">
        <w:rPr>
          <w:rFonts w:ascii="Arial" w:hAnsi="Arial" w:cs="Arial"/>
          <w:b/>
          <w:sz w:val="22"/>
          <w:szCs w:val="22"/>
        </w:rPr>
        <w:t xml:space="preserve">Specimens previously identified as T. </w:t>
      </w:r>
      <w:proofErr w:type="spellStart"/>
      <w:r w:rsidR="00AE7229" w:rsidRPr="00AE7229">
        <w:rPr>
          <w:rFonts w:ascii="Arial" w:hAnsi="Arial" w:cs="Arial"/>
          <w:b/>
          <w:sz w:val="22"/>
          <w:szCs w:val="22"/>
        </w:rPr>
        <w:t>scapigera</w:t>
      </w:r>
      <w:proofErr w:type="spellEnd"/>
    </w:p>
    <w:tbl>
      <w:tblPr>
        <w:tblStyle w:val="TableGrid"/>
        <w:tblW w:w="0" w:type="auto"/>
        <w:tblLook w:val="04A0" w:firstRow="1" w:lastRow="0" w:firstColumn="1" w:lastColumn="0" w:noHBand="0" w:noVBand="1"/>
      </w:tblPr>
      <w:tblGrid>
        <w:gridCol w:w="1690"/>
        <w:gridCol w:w="1434"/>
        <w:gridCol w:w="1546"/>
        <w:gridCol w:w="1559"/>
        <w:gridCol w:w="1349"/>
        <w:gridCol w:w="1772"/>
      </w:tblGrid>
      <w:tr w:rsidR="006545B7" w14:paraId="2CD54D35" w14:textId="77777777" w:rsidTr="004C70F5">
        <w:tc>
          <w:tcPr>
            <w:tcW w:w="1728" w:type="dxa"/>
          </w:tcPr>
          <w:p w14:paraId="6C1375B5" w14:textId="77777777" w:rsidR="006545B7" w:rsidRPr="004C70F5" w:rsidRDefault="006545B7" w:rsidP="007C7859">
            <w:pPr>
              <w:rPr>
                <w:rFonts w:ascii="Arial" w:hAnsi="Arial" w:cs="Arial"/>
                <w:b/>
                <w:sz w:val="20"/>
              </w:rPr>
            </w:pPr>
            <w:r w:rsidRPr="004C70F5">
              <w:rPr>
                <w:rFonts w:ascii="Arial" w:hAnsi="Arial" w:cs="Arial"/>
                <w:b/>
                <w:sz w:val="20"/>
              </w:rPr>
              <w:t>Record source (Herbarium, IFWIS, person)</w:t>
            </w:r>
          </w:p>
        </w:tc>
        <w:tc>
          <w:tcPr>
            <w:tcW w:w="1464" w:type="dxa"/>
          </w:tcPr>
          <w:p w14:paraId="41978229" w14:textId="77777777" w:rsidR="006545B7" w:rsidRPr="004C70F5" w:rsidRDefault="006545B7" w:rsidP="007C7859">
            <w:pPr>
              <w:rPr>
                <w:rFonts w:ascii="Arial" w:hAnsi="Arial" w:cs="Arial"/>
                <w:b/>
                <w:sz w:val="20"/>
              </w:rPr>
            </w:pPr>
            <w:r w:rsidRPr="004C70F5">
              <w:rPr>
                <w:rFonts w:ascii="Arial" w:hAnsi="Arial" w:cs="Arial"/>
                <w:b/>
                <w:sz w:val="20"/>
              </w:rPr>
              <w:t>Date observed/ collected</w:t>
            </w:r>
          </w:p>
        </w:tc>
        <w:tc>
          <w:tcPr>
            <w:tcW w:w="1596" w:type="dxa"/>
          </w:tcPr>
          <w:p w14:paraId="6C693DD4" w14:textId="77777777" w:rsidR="006545B7" w:rsidRPr="004C70F5" w:rsidRDefault="006545B7" w:rsidP="007C7859">
            <w:pPr>
              <w:rPr>
                <w:rFonts w:ascii="Arial" w:hAnsi="Arial" w:cs="Arial"/>
                <w:b/>
                <w:sz w:val="20"/>
              </w:rPr>
            </w:pPr>
            <w:r w:rsidRPr="004C70F5">
              <w:rPr>
                <w:rFonts w:ascii="Arial" w:hAnsi="Arial" w:cs="Arial"/>
                <w:b/>
                <w:sz w:val="20"/>
              </w:rPr>
              <w:t>Observer</w:t>
            </w:r>
          </w:p>
        </w:tc>
        <w:tc>
          <w:tcPr>
            <w:tcW w:w="1596" w:type="dxa"/>
          </w:tcPr>
          <w:p w14:paraId="1C75CD2D" w14:textId="77777777" w:rsidR="006545B7" w:rsidRPr="004C70F5" w:rsidRDefault="006545B7" w:rsidP="007C7859">
            <w:pPr>
              <w:rPr>
                <w:rFonts w:ascii="Arial" w:hAnsi="Arial" w:cs="Arial"/>
                <w:b/>
                <w:sz w:val="20"/>
              </w:rPr>
            </w:pPr>
            <w:r w:rsidRPr="004C70F5">
              <w:rPr>
                <w:rFonts w:ascii="Arial" w:hAnsi="Arial" w:cs="Arial"/>
                <w:b/>
                <w:sz w:val="20"/>
              </w:rPr>
              <w:t>County</w:t>
            </w:r>
          </w:p>
        </w:tc>
        <w:tc>
          <w:tcPr>
            <w:tcW w:w="1374" w:type="dxa"/>
          </w:tcPr>
          <w:p w14:paraId="6E4D0532" w14:textId="77777777" w:rsidR="006545B7" w:rsidRPr="004C70F5" w:rsidRDefault="004C70F5" w:rsidP="007C7859">
            <w:pPr>
              <w:rPr>
                <w:rFonts w:ascii="Arial" w:hAnsi="Arial" w:cs="Arial"/>
                <w:b/>
                <w:sz w:val="20"/>
              </w:rPr>
            </w:pPr>
            <w:r w:rsidRPr="004C70F5">
              <w:rPr>
                <w:rFonts w:ascii="Arial" w:hAnsi="Arial" w:cs="Arial"/>
                <w:b/>
                <w:sz w:val="20"/>
              </w:rPr>
              <w:t>Location</w:t>
            </w:r>
          </w:p>
        </w:tc>
        <w:tc>
          <w:tcPr>
            <w:tcW w:w="1818" w:type="dxa"/>
          </w:tcPr>
          <w:p w14:paraId="1BCD44CE" w14:textId="77777777" w:rsidR="006545B7" w:rsidRPr="004C70F5" w:rsidRDefault="004C70F5" w:rsidP="007C7859">
            <w:pPr>
              <w:rPr>
                <w:rFonts w:ascii="Arial" w:hAnsi="Arial" w:cs="Arial"/>
                <w:b/>
                <w:sz w:val="20"/>
              </w:rPr>
            </w:pPr>
            <w:r w:rsidRPr="004C70F5">
              <w:rPr>
                <w:rFonts w:ascii="Arial" w:hAnsi="Arial" w:cs="Arial"/>
                <w:b/>
                <w:sz w:val="20"/>
              </w:rPr>
              <w:t>Abundance, threats, habitat condition</w:t>
            </w:r>
          </w:p>
        </w:tc>
      </w:tr>
      <w:tr w:rsidR="00435F4B" w14:paraId="4C86B34D" w14:textId="77777777" w:rsidTr="004C70F5">
        <w:tc>
          <w:tcPr>
            <w:tcW w:w="1728" w:type="dxa"/>
          </w:tcPr>
          <w:p w14:paraId="2266D500" w14:textId="5B0E32D2" w:rsidR="00435F4B" w:rsidRPr="004C70F5" w:rsidRDefault="00435F4B" w:rsidP="007C7859">
            <w:pPr>
              <w:rPr>
                <w:rFonts w:ascii="Arial" w:hAnsi="Arial" w:cs="Arial"/>
                <w:b/>
                <w:sz w:val="20"/>
              </w:rPr>
            </w:pPr>
            <w:r>
              <w:rPr>
                <w:rFonts w:ascii="Arial" w:hAnsi="Arial" w:cs="Arial"/>
                <w:b/>
                <w:sz w:val="20"/>
              </w:rPr>
              <w:t>CIC</w:t>
            </w:r>
          </w:p>
        </w:tc>
        <w:tc>
          <w:tcPr>
            <w:tcW w:w="1464" w:type="dxa"/>
          </w:tcPr>
          <w:p w14:paraId="5E061765" w14:textId="576F1840" w:rsidR="00435F4B" w:rsidRPr="004C70F5" w:rsidRDefault="00435F4B" w:rsidP="007C7859">
            <w:pPr>
              <w:rPr>
                <w:rFonts w:ascii="Arial" w:hAnsi="Arial" w:cs="Arial"/>
                <w:b/>
                <w:sz w:val="20"/>
              </w:rPr>
            </w:pPr>
            <w:r>
              <w:rPr>
                <w:rFonts w:ascii="Arial" w:hAnsi="Arial" w:cs="Arial"/>
                <w:b/>
                <w:sz w:val="20"/>
              </w:rPr>
              <w:t>May 26, 2015</w:t>
            </w:r>
          </w:p>
        </w:tc>
        <w:tc>
          <w:tcPr>
            <w:tcW w:w="1596" w:type="dxa"/>
          </w:tcPr>
          <w:p w14:paraId="2ABC78F3" w14:textId="5C72699F" w:rsidR="00435F4B" w:rsidRPr="004C70F5" w:rsidRDefault="00435F4B" w:rsidP="007C7859">
            <w:pPr>
              <w:rPr>
                <w:rFonts w:ascii="Arial" w:hAnsi="Arial" w:cs="Arial"/>
                <w:b/>
                <w:sz w:val="20"/>
              </w:rPr>
            </w:pPr>
            <w:r>
              <w:rPr>
                <w:rFonts w:ascii="Arial" w:hAnsi="Arial" w:cs="Arial"/>
                <w:b/>
                <w:sz w:val="20"/>
              </w:rPr>
              <w:t>Evan Fishburn</w:t>
            </w:r>
          </w:p>
        </w:tc>
        <w:tc>
          <w:tcPr>
            <w:tcW w:w="1596" w:type="dxa"/>
          </w:tcPr>
          <w:p w14:paraId="1B78D467" w14:textId="4DA0AE11" w:rsidR="00435F4B" w:rsidRPr="004C70F5" w:rsidRDefault="00435F4B" w:rsidP="007C7859">
            <w:pPr>
              <w:rPr>
                <w:rFonts w:ascii="Arial" w:hAnsi="Arial" w:cs="Arial"/>
                <w:b/>
                <w:sz w:val="20"/>
              </w:rPr>
            </w:pPr>
            <w:r>
              <w:rPr>
                <w:rFonts w:ascii="Arial" w:hAnsi="Arial" w:cs="Arial"/>
                <w:b/>
                <w:sz w:val="20"/>
              </w:rPr>
              <w:t>Owyhee</w:t>
            </w:r>
          </w:p>
        </w:tc>
        <w:tc>
          <w:tcPr>
            <w:tcW w:w="1374" w:type="dxa"/>
          </w:tcPr>
          <w:p w14:paraId="43F04CDA" w14:textId="77777777" w:rsidR="00435F4B" w:rsidRDefault="00435F4B" w:rsidP="007C7859">
            <w:pPr>
              <w:rPr>
                <w:rFonts w:ascii="Arial" w:hAnsi="Arial" w:cs="Arial"/>
                <w:b/>
                <w:sz w:val="20"/>
              </w:rPr>
            </w:pPr>
            <w:r>
              <w:rPr>
                <w:rFonts w:ascii="Arial" w:hAnsi="Arial" w:cs="Arial"/>
                <w:b/>
                <w:sz w:val="20"/>
              </w:rPr>
              <w:t>42.842N</w:t>
            </w:r>
          </w:p>
          <w:p w14:paraId="057929E5" w14:textId="3139BB24" w:rsidR="00435F4B" w:rsidRPr="004C70F5" w:rsidRDefault="00435F4B" w:rsidP="007C7859">
            <w:pPr>
              <w:rPr>
                <w:rFonts w:ascii="Arial" w:hAnsi="Arial" w:cs="Arial"/>
                <w:b/>
                <w:sz w:val="20"/>
              </w:rPr>
            </w:pPr>
            <w:r>
              <w:rPr>
                <w:rFonts w:ascii="Arial" w:hAnsi="Arial" w:cs="Arial"/>
                <w:b/>
                <w:sz w:val="20"/>
              </w:rPr>
              <w:t>166.118W</w:t>
            </w:r>
          </w:p>
        </w:tc>
        <w:tc>
          <w:tcPr>
            <w:tcW w:w="1818" w:type="dxa"/>
          </w:tcPr>
          <w:p w14:paraId="1448EBB1" w14:textId="0A716B3C" w:rsidR="00435F4B" w:rsidRPr="004C70F5" w:rsidRDefault="009365E7" w:rsidP="007C7859">
            <w:pPr>
              <w:rPr>
                <w:rFonts w:ascii="Arial" w:hAnsi="Arial" w:cs="Arial"/>
                <w:b/>
                <w:sz w:val="20"/>
              </w:rPr>
            </w:pPr>
            <w:r>
              <w:rPr>
                <w:rFonts w:ascii="Arial" w:hAnsi="Arial" w:cs="Arial"/>
                <w:b/>
                <w:sz w:val="20"/>
              </w:rPr>
              <w:t xml:space="preserve">T. </w:t>
            </w:r>
            <w:proofErr w:type="spellStart"/>
            <w:r>
              <w:rPr>
                <w:rFonts w:ascii="Arial" w:hAnsi="Arial" w:cs="Arial"/>
                <w:b/>
                <w:sz w:val="20"/>
              </w:rPr>
              <w:t>florifera</w:t>
            </w:r>
            <w:proofErr w:type="spellEnd"/>
          </w:p>
        </w:tc>
      </w:tr>
      <w:tr w:rsidR="00435F4B" w14:paraId="497D16F9" w14:textId="77777777" w:rsidTr="004C70F5">
        <w:tc>
          <w:tcPr>
            <w:tcW w:w="1728" w:type="dxa"/>
          </w:tcPr>
          <w:p w14:paraId="384D3D82" w14:textId="50190775" w:rsidR="00435F4B" w:rsidRPr="004C70F5" w:rsidRDefault="003F26F6" w:rsidP="007C7859">
            <w:pPr>
              <w:rPr>
                <w:rFonts w:ascii="Arial" w:hAnsi="Arial" w:cs="Arial"/>
                <w:b/>
                <w:sz w:val="20"/>
              </w:rPr>
            </w:pPr>
            <w:r>
              <w:rPr>
                <w:rFonts w:ascii="Arial" w:hAnsi="Arial" w:cs="Arial"/>
                <w:b/>
                <w:sz w:val="20"/>
              </w:rPr>
              <w:t>BYU</w:t>
            </w:r>
          </w:p>
        </w:tc>
        <w:tc>
          <w:tcPr>
            <w:tcW w:w="1464" w:type="dxa"/>
          </w:tcPr>
          <w:p w14:paraId="063D8603" w14:textId="11BB6796" w:rsidR="00435F4B" w:rsidRPr="004C70F5" w:rsidRDefault="003F26F6" w:rsidP="007C7859">
            <w:pPr>
              <w:rPr>
                <w:rFonts w:ascii="Arial" w:hAnsi="Arial" w:cs="Arial"/>
                <w:b/>
                <w:sz w:val="20"/>
              </w:rPr>
            </w:pPr>
            <w:r>
              <w:rPr>
                <w:rFonts w:ascii="Arial" w:hAnsi="Arial" w:cs="Arial"/>
                <w:b/>
                <w:sz w:val="20"/>
              </w:rPr>
              <w:t>Jun 24, 1984</w:t>
            </w:r>
          </w:p>
        </w:tc>
        <w:tc>
          <w:tcPr>
            <w:tcW w:w="1596" w:type="dxa"/>
          </w:tcPr>
          <w:p w14:paraId="014AD625" w14:textId="06A9C5E8" w:rsidR="00435F4B" w:rsidRPr="004C70F5" w:rsidRDefault="003F26F6" w:rsidP="007C7859">
            <w:pPr>
              <w:rPr>
                <w:rFonts w:ascii="Arial" w:hAnsi="Arial" w:cs="Arial"/>
                <w:b/>
                <w:sz w:val="20"/>
              </w:rPr>
            </w:pPr>
            <w:r>
              <w:rPr>
                <w:rFonts w:ascii="Arial" w:hAnsi="Arial" w:cs="Arial"/>
                <w:b/>
                <w:sz w:val="20"/>
              </w:rPr>
              <w:t xml:space="preserve">N. Duane Atwood </w:t>
            </w:r>
          </w:p>
        </w:tc>
        <w:tc>
          <w:tcPr>
            <w:tcW w:w="1596" w:type="dxa"/>
          </w:tcPr>
          <w:p w14:paraId="2F05EDA2" w14:textId="2C9AF280" w:rsidR="00435F4B" w:rsidRPr="004C70F5" w:rsidRDefault="003F26F6" w:rsidP="007C7859">
            <w:pPr>
              <w:rPr>
                <w:rFonts w:ascii="Arial" w:hAnsi="Arial" w:cs="Arial"/>
                <w:b/>
                <w:sz w:val="20"/>
              </w:rPr>
            </w:pPr>
            <w:r>
              <w:rPr>
                <w:rFonts w:ascii="Arial" w:hAnsi="Arial" w:cs="Arial"/>
                <w:b/>
                <w:sz w:val="20"/>
              </w:rPr>
              <w:t>Custer</w:t>
            </w:r>
          </w:p>
        </w:tc>
        <w:tc>
          <w:tcPr>
            <w:tcW w:w="1374" w:type="dxa"/>
          </w:tcPr>
          <w:p w14:paraId="117A2F6E" w14:textId="5BE7C0C5" w:rsidR="00435F4B" w:rsidRPr="004C70F5" w:rsidRDefault="003F26F6" w:rsidP="007C7859">
            <w:pPr>
              <w:rPr>
                <w:rFonts w:ascii="Arial" w:hAnsi="Arial" w:cs="Arial"/>
                <w:b/>
                <w:sz w:val="20"/>
              </w:rPr>
            </w:pPr>
            <w:r>
              <w:rPr>
                <w:rFonts w:ascii="Arial" w:hAnsi="Arial" w:cs="Arial"/>
                <w:b/>
                <w:sz w:val="20"/>
              </w:rPr>
              <w:t>Lost River Range</w:t>
            </w:r>
          </w:p>
        </w:tc>
        <w:tc>
          <w:tcPr>
            <w:tcW w:w="1818" w:type="dxa"/>
          </w:tcPr>
          <w:p w14:paraId="177A4A32" w14:textId="6D7E8848" w:rsidR="00435F4B" w:rsidRPr="004C70F5" w:rsidRDefault="009365E7" w:rsidP="007C7859">
            <w:pPr>
              <w:rPr>
                <w:rFonts w:ascii="Arial" w:hAnsi="Arial" w:cs="Arial"/>
                <w:b/>
                <w:sz w:val="20"/>
              </w:rPr>
            </w:pPr>
            <w:r>
              <w:rPr>
                <w:rFonts w:ascii="Arial" w:hAnsi="Arial" w:cs="Arial"/>
                <w:b/>
                <w:sz w:val="20"/>
              </w:rPr>
              <w:t xml:space="preserve">T. </w:t>
            </w:r>
            <w:proofErr w:type="spellStart"/>
            <w:r>
              <w:rPr>
                <w:rFonts w:ascii="Arial" w:hAnsi="Arial" w:cs="Arial"/>
                <w:b/>
                <w:sz w:val="20"/>
              </w:rPr>
              <w:t>florifera</w:t>
            </w:r>
            <w:proofErr w:type="spellEnd"/>
          </w:p>
        </w:tc>
      </w:tr>
      <w:tr w:rsidR="00435F4B" w14:paraId="1D815F2A" w14:textId="77777777" w:rsidTr="004C70F5">
        <w:tc>
          <w:tcPr>
            <w:tcW w:w="1728" w:type="dxa"/>
          </w:tcPr>
          <w:p w14:paraId="00B1F644" w14:textId="2B550A18" w:rsidR="00435F4B" w:rsidRPr="004C70F5" w:rsidRDefault="003F26F6" w:rsidP="007C7859">
            <w:pPr>
              <w:rPr>
                <w:rFonts w:ascii="Arial" w:hAnsi="Arial" w:cs="Arial"/>
                <w:b/>
                <w:sz w:val="20"/>
              </w:rPr>
            </w:pPr>
            <w:r>
              <w:rPr>
                <w:rFonts w:ascii="Arial" w:hAnsi="Arial" w:cs="Arial"/>
                <w:b/>
                <w:sz w:val="20"/>
              </w:rPr>
              <w:t>BYU</w:t>
            </w:r>
          </w:p>
        </w:tc>
        <w:tc>
          <w:tcPr>
            <w:tcW w:w="1464" w:type="dxa"/>
          </w:tcPr>
          <w:p w14:paraId="46413A89" w14:textId="136750CF" w:rsidR="00435F4B" w:rsidRPr="004C70F5" w:rsidRDefault="003F26F6" w:rsidP="007C7859">
            <w:pPr>
              <w:rPr>
                <w:rFonts w:ascii="Arial" w:hAnsi="Arial" w:cs="Arial"/>
                <w:b/>
                <w:sz w:val="20"/>
              </w:rPr>
            </w:pPr>
            <w:r>
              <w:rPr>
                <w:rFonts w:ascii="Arial" w:hAnsi="Arial" w:cs="Arial"/>
                <w:b/>
                <w:sz w:val="20"/>
              </w:rPr>
              <w:t>July 1924</w:t>
            </w:r>
          </w:p>
        </w:tc>
        <w:tc>
          <w:tcPr>
            <w:tcW w:w="1596" w:type="dxa"/>
          </w:tcPr>
          <w:p w14:paraId="4F6F7D93" w14:textId="0713EDF9" w:rsidR="00435F4B" w:rsidRPr="004C70F5" w:rsidRDefault="003F26F6" w:rsidP="007C7859">
            <w:pPr>
              <w:rPr>
                <w:rFonts w:ascii="Arial" w:hAnsi="Arial" w:cs="Arial"/>
                <w:b/>
                <w:sz w:val="20"/>
              </w:rPr>
            </w:pPr>
            <w:r>
              <w:rPr>
                <w:rFonts w:ascii="Arial" w:hAnsi="Arial" w:cs="Arial"/>
                <w:b/>
                <w:sz w:val="20"/>
              </w:rPr>
              <w:t>J. L. Peterson</w:t>
            </w:r>
          </w:p>
        </w:tc>
        <w:tc>
          <w:tcPr>
            <w:tcW w:w="1596" w:type="dxa"/>
          </w:tcPr>
          <w:p w14:paraId="0331539D" w14:textId="2EA0AC64" w:rsidR="00435F4B" w:rsidRPr="004C70F5" w:rsidRDefault="003F26F6" w:rsidP="007C7859">
            <w:pPr>
              <w:rPr>
                <w:rFonts w:ascii="Arial" w:hAnsi="Arial" w:cs="Arial"/>
                <w:b/>
                <w:sz w:val="20"/>
              </w:rPr>
            </w:pPr>
            <w:r>
              <w:rPr>
                <w:rFonts w:ascii="Arial" w:hAnsi="Arial" w:cs="Arial"/>
                <w:b/>
                <w:sz w:val="20"/>
              </w:rPr>
              <w:t>Bonneville</w:t>
            </w:r>
          </w:p>
        </w:tc>
        <w:tc>
          <w:tcPr>
            <w:tcW w:w="1374" w:type="dxa"/>
          </w:tcPr>
          <w:p w14:paraId="16614E08" w14:textId="248C262F" w:rsidR="00435F4B" w:rsidRPr="004C70F5" w:rsidRDefault="003F26F6" w:rsidP="007C7859">
            <w:pPr>
              <w:rPr>
                <w:rFonts w:ascii="Arial" w:hAnsi="Arial" w:cs="Arial"/>
                <w:b/>
                <w:sz w:val="20"/>
              </w:rPr>
            </w:pPr>
            <w:r>
              <w:rPr>
                <w:rFonts w:ascii="Arial" w:hAnsi="Arial" w:cs="Arial"/>
                <w:b/>
                <w:sz w:val="20"/>
              </w:rPr>
              <w:t>Targhee NF</w:t>
            </w:r>
          </w:p>
        </w:tc>
        <w:tc>
          <w:tcPr>
            <w:tcW w:w="1818" w:type="dxa"/>
          </w:tcPr>
          <w:p w14:paraId="2DFB51E4" w14:textId="4128D53B" w:rsidR="00435F4B" w:rsidRPr="00AE7229" w:rsidRDefault="009365E7" w:rsidP="007C7859">
            <w:pPr>
              <w:rPr>
                <w:rFonts w:ascii="Arial" w:hAnsi="Arial" w:cs="Arial"/>
                <w:sz w:val="20"/>
              </w:rPr>
            </w:pPr>
            <w:r>
              <w:rPr>
                <w:rFonts w:ascii="Arial" w:hAnsi="Arial" w:cs="Arial"/>
                <w:b/>
                <w:sz w:val="20"/>
              </w:rPr>
              <w:t>habitat wrong</w:t>
            </w:r>
            <w:r w:rsidR="00AE7229">
              <w:rPr>
                <w:rFonts w:ascii="Arial" w:hAnsi="Arial" w:cs="Arial"/>
                <w:b/>
                <w:sz w:val="20"/>
              </w:rPr>
              <w:t xml:space="preserve">; specimen not available, but 9000’ elevation appears too high for </w:t>
            </w:r>
            <w:proofErr w:type="spellStart"/>
            <w:r w:rsidR="00AE7229">
              <w:rPr>
                <w:rFonts w:ascii="Arial" w:hAnsi="Arial" w:cs="Arial"/>
                <w:b/>
                <w:sz w:val="20"/>
              </w:rPr>
              <w:t>scapigera</w:t>
            </w:r>
            <w:proofErr w:type="spellEnd"/>
            <w:r w:rsidR="00AE7229">
              <w:rPr>
                <w:rFonts w:ascii="Arial" w:hAnsi="Arial" w:cs="Arial"/>
                <w:b/>
                <w:sz w:val="20"/>
              </w:rPr>
              <w:t>.</w:t>
            </w:r>
          </w:p>
        </w:tc>
      </w:tr>
      <w:tr w:rsidR="00435F4B" w14:paraId="5256FA0B" w14:textId="77777777" w:rsidTr="004C70F5">
        <w:tc>
          <w:tcPr>
            <w:tcW w:w="1728" w:type="dxa"/>
          </w:tcPr>
          <w:p w14:paraId="04054D4D" w14:textId="0674B141" w:rsidR="00435F4B" w:rsidRPr="004C70F5" w:rsidRDefault="003F26F6" w:rsidP="007C7859">
            <w:pPr>
              <w:rPr>
                <w:rFonts w:ascii="Arial" w:hAnsi="Arial" w:cs="Arial"/>
                <w:b/>
                <w:sz w:val="20"/>
              </w:rPr>
            </w:pPr>
            <w:r>
              <w:rPr>
                <w:rFonts w:ascii="Arial" w:hAnsi="Arial" w:cs="Arial"/>
                <w:b/>
                <w:sz w:val="20"/>
              </w:rPr>
              <w:t>IFWIS</w:t>
            </w:r>
          </w:p>
        </w:tc>
        <w:tc>
          <w:tcPr>
            <w:tcW w:w="1464" w:type="dxa"/>
          </w:tcPr>
          <w:p w14:paraId="5A733ACB" w14:textId="67E88DC5" w:rsidR="00435F4B" w:rsidRPr="004C70F5" w:rsidRDefault="003F26F6" w:rsidP="007C7859">
            <w:pPr>
              <w:rPr>
                <w:rFonts w:ascii="Arial" w:hAnsi="Arial" w:cs="Arial"/>
                <w:b/>
                <w:sz w:val="20"/>
              </w:rPr>
            </w:pPr>
            <w:r>
              <w:rPr>
                <w:rFonts w:ascii="Arial" w:hAnsi="Arial" w:cs="Arial"/>
                <w:b/>
                <w:sz w:val="20"/>
              </w:rPr>
              <w:t>5/28/2020</w:t>
            </w:r>
          </w:p>
        </w:tc>
        <w:tc>
          <w:tcPr>
            <w:tcW w:w="1596" w:type="dxa"/>
          </w:tcPr>
          <w:p w14:paraId="11A363F4" w14:textId="64661336" w:rsidR="00435F4B" w:rsidRPr="004C70F5" w:rsidRDefault="003F26F6" w:rsidP="007C7859">
            <w:pPr>
              <w:rPr>
                <w:rFonts w:ascii="Arial" w:hAnsi="Arial" w:cs="Arial"/>
                <w:b/>
                <w:sz w:val="20"/>
              </w:rPr>
            </w:pPr>
            <w:r>
              <w:rPr>
                <w:rFonts w:ascii="Arial" w:hAnsi="Arial" w:cs="Arial"/>
                <w:b/>
                <w:sz w:val="20"/>
              </w:rPr>
              <w:t>B Sweet</w:t>
            </w:r>
          </w:p>
        </w:tc>
        <w:tc>
          <w:tcPr>
            <w:tcW w:w="1596" w:type="dxa"/>
          </w:tcPr>
          <w:p w14:paraId="443E31D3" w14:textId="76503059" w:rsidR="00435F4B" w:rsidRPr="004C70F5" w:rsidRDefault="003F26F6" w:rsidP="003F26F6">
            <w:pPr>
              <w:rPr>
                <w:rFonts w:ascii="Arial" w:hAnsi="Arial" w:cs="Arial"/>
                <w:b/>
                <w:sz w:val="20"/>
              </w:rPr>
            </w:pPr>
            <w:r>
              <w:rPr>
                <w:rFonts w:ascii="Arial" w:hAnsi="Arial" w:cs="Arial"/>
                <w:b/>
                <w:sz w:val="20"/>
              </w:rPr>
              <w:t>Twin Falls</w:t>
            </w:r>
          </w:p>
        </w:tc>
        <w:tc>
          <w:tcPr>
            <w:tcW w:w="1374" w:type="dxa"/>
          </w:tcPr>
          <w:p w14:paraId="210A4F9C" w14:textId="612BBEEA" w:rsidR="00435F4B" w:rsidRPr="004C70F5" w:rsidRDefault="003F26F6" w:rsidP="007C7859">
            <w:pPr>
              <w:rPr>
                <w:rFonts w:ascii="Arial" w:hAnsi="Arial" w:cs="Arial"/>
                <w:b/>
                <w:sz w:val="20"/>
              </w:rPr>
            </w:pPr>
            <w:r>
              <w:rPr>
                <w:rFonts w:ascii="Arial" w:hAnsi="Arial" w:cs="Arial"/>
                <w:b/>
                <w:sz w:val="20"/>
              </w:rPr>
              <w:t>Magic Res.</w:t>
            </w:r>
          </w:p>
        </w:tc>
        <w:tc>
          <w:tcPr>
            <w:tcW w:w="1818" w:type="dxa"/>
          </w:tcPr>
          <w:p w14:paraId="239CD2FD" w14:textId="1382B1FC" w:rsidR="00435F4B" w:rsidRPr="004C70F5" w:rsidRDefault="009365E7" w:rsidP="007C7859">
            <w:pPr>
              <w:rPr>
                <w:rFonts w:ascii="Arial" w:hAnsi="Arial" w:cs="Arial"/>
                <w:b/>
                <w:sz w:val="20"/>
              </w:rPr>
            </w:pPr>
            <w:r>
              <w:rPr>
                <w:rFonts w:ascii="Arial" w:hAnsi="Arial" w:cs="Arial"/>
                <w:b/>
                <w:sz w:val="20"/>
              </w:rPr>
              <w:t xml:space="preserve">T. </w:t>
            </w:r>
            <w:proofErr w:type="spellStart"/>
            <w:r>
              <w:rPr>
                <w:rFonts w:ascii="Arial" w:hAnsi="Arial" w:cs="Arial"/>
                <w:b/>
                <w:sz w:val="20"/>
              </w:rPr>
              <w:t>florifera</w:t>
            </w:r>
            <w:proofErr w:type="spellEnd"/>
            <w:r w:rsidR="00AE7229">
              <w:rPr>
                <w:rFonts w:ascii="Arial" w:hAnsi="Arial" w:cs="Arial"/>
                <w:b/>
                <w:sz w:val="20"/>
              </w:rPr>
              <w:t xml:space="preserve"> based on photo</w:t>
            </w:r>
          </w:p>
        </w:tc>
      </w:tr>
      <w:tr w:rsidR="00435F4B" w14:paraId="5638C5EF" w14:textId="77777777" w:rsidTr="004C70F5">
        <w:tc>
          <w:tcPr>
            <w:tcW w:w="1728" w:type="dxa"/>
          </w:tcPr>
          <w:p w14:paraId="0BC5E653" w14:textId="0D4695AC" w:rsidR="00435F4B" w:rsidRPr="004C70F5" w:rsidRDefault="003F26F6" w:rsidP="007C7859">
            <w:pPr>
              <w:rPr>
                <w:rFonts w:ascii="Arial" w:hAnsi="Arial" w:cs="Arial"/>
                <w:b/>
                <w:sz w:val="20"/>
              </w:rPr>
            </w:pPr>
            <w:r>
              <w:rPr>
                <w:rFonts w:ascii="Arial" w:hAnsi="Arial" w:cs="Arial"/>
                <w:b/>
                <w:sz w:val="20"/>
              </w:rPr>
              <w:t>IFWIS</w:t>
            </w:r>
          </w:p>
        </w:tc>
        <w:tc>
          <w:tcPr>
            <w:tcW w:w="1464" w:type="dxa"/>
          </w:tcPr>
          <w:p w14:paraId="4221B287" w14:textId="5F93B7CC" w:rsidR="00435F4B" w:rsidRPr="004C70F5" w:rsidRDefault="003F26F6" w:rsidP="007C7859">
            <w:pPr>
              <w:rPr>
                <w:rFonts w:ascii="Arial" w:hAnsi="Arial" w:cs="Arial"/>
                <w:b/>
                <w:sz w:val="20"/>
              </w:rPr>
            </w:pPr>
            <w:r>
              <w:rPr>
                <w:rFonts w:ascii="Arial" w:hAnsi="Arial" w:cs="Arial"/>
                <w:b/>
                <w:sz w:val="20"/>
              </w:rPr>
              <w:t>5/20/2004</w:t>
            </w:r>
          </w:p>
        </w:tc>
        <w:tc>
          <w:tcPr>
            <w:tcW w:w="1596" w:type="dxa"/>
          </w:tcPr>
          <w:p w14:paraId="21CABD9C" w14:textId="77DBC58E" w:rsidR="00435F4B" w:rsidRPr="004C70F5" w:rsidRDefault="003F26F6" w:rsidP="007C7859">
            <w:pPr>
              <w:rPr>
                <w:rFonts w:ascii="Arial" w:hAnsi="Arial" w:cs="Arial"/>
                <w:b/>
                <w:sz w:val="20"/>
              </w:rPr>
            </w:pPr>
            <w:r>
              <w:rPr>
                <w:rFonts w:ascii="Arial" w:hAnsi="Arial" w:cs="Arial"/>
                <w:b/>
                <w:sz w:val="20"/>
              </w:rPr>
              <w:t>A Stillman</w:t>
            </w:r>
          </w:p>
        </w:tc>
        <w:tc>
          <w:tcPr>
            <w:tcW w:w="1596" w:type="dxa"/>
          </w:tcPr>
          <w:p w14:paraId="79D8D7F8" w14:textId="5F1785AD" w:rsidR="00435F4B" w:rsidRPr="004C70F5" w:rsidRDefault="003F26F6" w:rsidP="007C7859">
            <w:pPr>
              <w:rPr>
                <w:rFonts w:ascii="Arial" w:hAnsi="Arial" w:cs="Arial"/>
                <w:b/>
                <w:sz w:val="20"/>
              </w:rPr>
            </w:pPr>
            <w:r>
              <w:rPr>
                <w:rFonts w:ascii="Arial" w:hAnsi="Arial" w:cs="Arial"/>
                <w:b/>
                <w:sz w:val="20"/>
              </w:rPr>
              <w:t>Twin Falls</w:t>
            </w:r>
          </w:p>
        </w:tc>
        <w:tc>
          <w:tcPr>
            <w:tcW w:w="1374" w:type="dxa"/>
          </w:tcPr>
          <w:p w14:paraId="0EE23E2E" w14:textId="0728772A" w:rsidR="00435F4B" w:rsidRPr="004C70F5" w:rsidRDefault="003F26F6" w:rsidP="007C7859">
            <w:pPr>
              <w:rPr>
                <w:rFonts w:ascii="Arial" w:hAnsi="Arial" w:cs="Arial"/>
                <w:b/>
                <w:sz w:val="20"/>
              </w:rPr>
            </w:pPr>
            <w:r>
              <w:rPr>
                <w:rFonts w:ascii="Arial" w:hAnsi="Arial" w:cs="Arial"/>
                <w:b/>
                <w:sz w:val="20"/>
              </w:rPr>
              <w:t>Magic Res.</w:t>
            </w:r>
          </w:p>
        </w:tc>
        <w:tc>
          <w:tcPr>
            <w:tcW w:w="1818" w:type="dxa"/>
          </w:tcPr>
          <w:p w14:paraId="18783292" w14:textId="6CD20459" w:rsidR="00435F4B" w:rsidRPr="004C70F5" w:rsidRDefault="009365E7" w:rsidP="007C7859">
            <w:pPr>
              <w:rPr>
                <w:rFonts w:ascii="Arial" w:hAnsi="Arial" w:cs="Arial"/>
                <w:b/>
                <w:sz w:val="20"/>
              </w:rPr>
            </w:pPr>
            <w:r>
              <w:rPr>
                <w:rFonts w:ascii="Arial" w:hAnsi="Arial" w:cs="Arial"/>
                <w:b/>
                <w:sz w:val="20"/>
              </w:rPr>
              <w:t xml:space="preserve">Likely T. </w:t>
            </w:r>
            <w:proofErr w:type="spellStart"/>
            <w:r>
              <w:rPr>
                <w:rFonts w:ascii="Arial" w:hAnsi="Arial" w:cs="Arial"/>
                <w:b/>
                <w:sz w:val="20"/>
              </w:rPr>
              <w:t>florifera</w:t>
            </w:r>
            <w:proofErr w:type="spellEnd"/>
            <w:r w:rsidR="00AE7229">
              <w:rPr>
                <w:rFonts w:ascii="Arial" w:hAnsi="Arial" w:cs="Arial"/>
                <w:b/>
                <w:sz w:val="20"/>
              </w:rPr>
              <w:t>, based on 2020 record.</w:t>
            </w:r>
          </w:p>
        </w:tc>
      </w:tr>
    </w:tbl>
    <w:p w14:paraId="286EA57A" w14:textId="0BD19D54" w:rsidR="00BD7EDF" w:rsidRPr="007C7859" w:rsidRDefault="00BD7EDF" w:rsidP="00100300">
      <w:pPr>
        <w:rPr>
          <w:rFonts w:ascii="Arial" w:hAnsi="Arial" w:cs="Arial"/>
          <w:i/>
          <w:color w:val="000000"/>
          <w:sz w:val="22"/>
          <w:szCs w:val="22"/>
        </w:rPr>
      </w:pPr>
    </w:p>
    <w:p w14:paraId="3C8AD244" w14:textId="7DD29496" w:rsidR="00306099" w:rsidRPr="00AD7F1A" w:rsidRDefault="002E6F9A" w:rsidP="00306099">
      <w:pPr>
        <w:rPr>
          <w:szCs w:val="24"/>
        </w:rPr>
      </w:pPr>
      <w:r w:rsidRPr="007C7859">
        <w:rPr>
          <w:rFonts w:ascii="Arial" w:hAnsi="Arial" w:cs="Arial"/>
          <w:i/>
          <w:color w:val="000000"/>
          <w:sz w:val="22"/>
          <w:szCs w:val="22"/>
        </w:rPr>
        <w:t>Literature Records:</w:t>
      </w:r>
      <w:r w:rsidR="00ED0361">
        <w:rPr>
          <w:rFonts w:ascii="Arial" w:hAnsi="Arial" w:cs="Arial"/>
          <w:color w:val="000000"/>
          <w:sz w:val="22"/>
          <w:szCs w:val="22"/>
        </w:rPr>
        <w:t xml:space="preserve">  </w:t>
      </w:r>
      <w:r w:rsidR="00306099" w:rsidRPr="00AD7F1A">
        <w:rPr>
          <w:szCs w:val="24"/>
        </w:rPr>
        <w:t>NOTES ON THE GENUS TOWNSENDIA IN WESTERN NORTH AMERICA Charles B. Heiser, Jr.</w:t>
      </w:r>
      <w:r w:rsidR="00306099">
        <w:rPr>
          <w:szCs w:val="24"/>
        </w:rPr>
        <w:t xml:space="preserve">; </w:t>
      </w:r>
      <w:proofErr w:type="spellStart"/>
      <w:r w:rsidR="00306099" w:rsidRPr="00306099">
        <w:rPr>
          <w:szCs w:val="24"/>
        </w:rPr>
        <w:t>Madroño</w:t>
      </w:r>
      <w:proofErr w:type="spellEnd"/>
      <w:r w:rsidR="00306099" w:rsidRPr="00306099">
        <w:rPr>
          <w:szCs w:val="24"/>
        </w:rPr>
        <w:t xml:space="preserve">  </w:t>
      </w:r>
      <w:hyperlink r:id="rId11" w:history="1">
        <w:r w:rsidR="00306099" w:rsidRPr="00306099">
          <w:rPr>
            <w:szCs w:val="24"/>
          </w:rPr>
          <w:t>9, No. 8 (</w:t>
        </w:r>
        <w:proofErr w:type="spellStart"/>
        <w:r w:rsidR="00306099" w:rsidRPr="00306099">
          <w:rPr>
            <w:szCs w:val="24"/>
          </w:rPr>
          <w:t>Octob</w:t>
        </w:r>
        <w:proofErr w:type="spellEnd"/>
        <w:r w:rsidR="00306099" w:rsidRPr="00306099">
          <w:t xml:space="preserve"> </w:t>
        </w:r>
        <w:r w:rsidR="00306099" w:rsidRPr="00306099">
          <w:rPr>
            <w:szCs w:val="24"/>
          </w:rPr>
          <w:t>Vol. er, 1948)</w:t>
        </w:r>
      </w:hyperlink>
    </w:p>
    <w:p w14:paraId="1D66E5D8" w14:textId="77777777" w:rsidR="006545B7" w:rsidRDefault="006545B7" w:rsidP="007C7859">
      <w:pPr>
        <w:rPr>
          <w:rFonts w:ascii="Arial" w:hAnsi="Arial" w:cs="Arial"/>
          <w:color w:val="000000"/>
          <w:sz w:val="22"/>
          <w:szCs w:val="22"/>
        </w:rPr>
      </w:pPr>
    </w:p>
    <w:p w14:paraId="0F8C6411" w14:textId="7DCA4D07" w:rsidR="006545B7" w:rsidRPr="00306099" w:rsidRDefault="006545B7" w:rsidP="007C7859">
      <w:pPr>
        <w:rPr>
          <w:rFonts w:ascii="Arial" w:hAnsi="Arial" w:cs="Arial"/>
          <w:color w:val="000000"/>
          <w:sz w:val="22"/>
          <w:szCs w:val="22"/>
        </w:rPr>
      </w:pPr>
      <w:r>
        <w:rPr>
          <w:rFonts w:ascii="Arial" w:hAnsi="Arial" w:cs="Arial"/>
          <w:i/>
          <w:color w:val="000000"/>
          <w:sz w:val="22"/>
          <w:szCs w:val="22"/>
        </w:rPr>
        <w:t>Databases/Herbaria consulted (and query date):</w:t>
      </w:r>
      <w:r w:rsidR="00306099">
        <w:rPr>
          <w:rFonts w:ascii="Arial" w:hAnsi="Arial" w:cs="Arial"/>
          <w:i/>
          <w:color w:val="000000"/>
          <w:sz w:val="22"/>
          <w:szCs w:val="22"/>
        </w:rPr>
        <w:t xml:space="preserve"> </w:t>
      </w:r>
      <w:r w:rsidR="00306099">
        <w:rPr>
          <w:rFonts w:ascii="Arial" w:hAnsi="Arial" w:cs="Arial"/>
          <w:color w:val="000000"/>
          <w:sz w:val="22"/>
          <w:szCs w:val="22"/>
        </w:rPr>
        <w:t>CPNWH</w:t>
      </w:r>
      <w:r w:rsidR="00AE7229">
        <w:rPr>
          <w:rFonts w:ascii="Arial" w:hAnsi="Arial" w:cs="Arial"/>
          <w:color w:val="000000"/>
          <w:sz w:val="22"/>
          <w:szCs w:val="22"/>
        </w:rPr>
        <w:t xml:space="preserve"> 2/1/2022</w:t>
      </w:r>
      <w:r w:rsidR="00306099">
        <w:rPr>
          <w:rFonts w:ascii="Arial" w:hAnsi="Arial" w:cs="Arial"/>
          <w:color w:val="000000"/>
          <w:sz w:val="22"/>
          <w:szCs w:val="22"/>
        </w:rPr>
        <w:t xml:space="preserve">; </w:t>
      </w:r>
      <w:proofErr w:type="spellStart"/>
      <w:r w:rsidR="00306099">
        <w:rPr>
          <w:rFonts w:ascii="Arial" w:hAnsi="Arial" w:cs="Arial"/>
          <w:color w:val="000000"/>
          <w:sz w:val="22"/>
          <w:szCs w:val="22"/>
        </w:rPr>
        <w:t>SEInet</w:t>
      </w:r>
      <w:proofErr w:type="spellEnd"/>
      <w:r w:rsidR="00AE7229">
        <w:rPr>
          <w:rFonts w:ascii="Arial" w:hAnsi="Arial" w:cs="Arial"/>
          <w:color w:val="000000"/>
          <w:sz w:val="22"/>
          <w:szCs w:val="22"/>
        </w:rPr>
        <w:t xml:space="preserve"> 2/1/2022</w:t>
      </w:r>
      <w:r w:rsidR="00306099">
        <w:rPr>
          <w:rFonts w:ascii="Arial" w:hAnsi="Arial" w:cs="Arial"/>
          <w:color w:val="000000"/>
          <w:sz w:val="22"/>
          <w:szCs w:val="22"/>
        </w:rPr>
        <w:t>; CCH2</w:t>
      </w:r>
      <w:r w:rsidR="00AE7229">
        <w:rPr>
          <w:rFonts w:ascii="Arial" w:hAnsi="Arial" w:cs="Arial"/>
          <w:color w:val="000000"/>
          <w:sz w:val="22"/>
          <w:szCs w:val="22"/>
        </w:rPr>
        <w:t xml:space="preserve"> 2/1/2022</w:t>
      </w:r>
      <w:r w:rsidR="00306099">
        <w:rPr>
          <w:rFonts w:ascii="Arial" w:hAnsi="Arial" w:cs="Arial"/>
          <w:color w:val="000000"/>
          <w:sz w:val="22"/>
          <w:szCs w:val="22"/>
        </w:rPr>
        <w:t>, Consortium of Midwest Herbaria</w:t>
      </w:r>
      <w:r w:rsidR="00AE7229">
        <w:rPr>
          <w:rFonts w:ascii="Arial" w:hAnsi="Arial" w:cs="Arial"/>
          <w:color w:val="000000"/>
          <w:sz w:val="22"/>
          <w:szCs w:val="22"/>
        </w:rPr>
        <w:t xml:space="preserve"> 2/1/2022</w:t>
      </w:r>
    </w:p>
    <w:p w14:paraId="5AAEB026" w14:textId="7AA88C33" w:rsidR="00A86D10" w:rsidRDefault="00A86D10" w:rsidP="007C7859">
      <w:pPr>
        <w:rPr>
          <w:rFonts w:ascii="Arial" w:hAnsi="Arial" w:cs="Arial"/>
          <w:i/>
          <w:color w:val="000000"/>
          <w:sz w:val="22"/>
          <w:szCs w:val="22"/>
        </w:rPr>
      </w:pPr>
    </w:p>
    <w:p w14:paraId="17E7966D" w14:textId="6379AB12" w:rsidR="002E6F9A" w:rsidRPr="002E6F9A" w:rsidRDefault="00A86D10" w:rsidP="00100300">
      <w:pPr>
        <w:rPr>
          <w:rFonts w:ascii="Arial" w:hAnsi="Arial" w:cs="Arial"/>
          <w:b/>
          <w:color w:val="000000"/>
          <w:sz w:val="22"/>
          <w:szCs w:val="22"/>
        </w:rPr>
      </w:pPr>
      <w:r>
        <w:rPr>
          <w:rFonts w:ascii="Arial" w:hAnsi="Arial" w:cs="Arial"/>
          <w:i/>
          <w:color w:val="000000"/>
          <w:sz w:val="22"/>
          <w:szCs w:val="22"/>
        </w:rPr>
        <w:t xml:space="preserve">Research Notes: </w:t>
      </w:r>
      <w:r>
        <w:rPr>
          <w:rFonts w:ascii="Arial" w:hAnsi="Arial" w:cs="Arial"/>
          <w:color w:val="000000"/>
          <w:sz w:val="22"/>
          <w:szCs w:val="22"/>
        </w:rPr>
        <w:t xml:space="preserve"> </w:t>
      </w:r>
      <w:r w:rsidR="009365E7">
        <w:rPr>
          <w:rFonts w:ascii="Arial" w:hAnsi="Arial" w:cs="Arial"/>
          <w:color w:val="000000"/>
          <w:sz w:val="22"/>
          <w:szCs w:val="22"/>
        </w:rPr>
        <w:t>See list above.</w:t>
      </w:r>
    </w:p>
    <w:p w14:paraId="2A829A8E" w14:textId="5F56985C" w:rsidR="00100300" w:rsidRPr="00ED0361" w:rsidRDefault="00100300" w:rsidP="00100300">
      <w:pPr>
        <w:outlineLvl w:val="0"/>
        <w:rPr>
          <w:rFonts w:ascii="Arial" w:hAnsi="Arial" w:cs="Arial"/>
          <w:color w:val="000000"/>
          <w:sz w:val="22"/>
          <w:szCs w:val="22"/>
          <w:u w:val="single"/>
        </w:rPr>
      </w:pPr>
      <w:r w:rsidRPr="002E6F9A">
        <w:rPr>
          <w:rFonts w:ascii="Arial" w:hAnsi="Arial" w:cs="Arial"/>
          <w:b/>
          <w:color w:val="000000"/>
          <w:sz w:val="22"/>
          <w:szCs w:val="22"/>
          <w:u w:val="single"/>
        </w:rPr>
        <w:t>Abundance</w:t>
      </w:r>
      <w:r w:rsidRPr="001B26AE">
        <w:rPr>
          <w:rFonts w:ascii="Arial" w:hAnsi="Arial" w:cs="Arial"/>
          <w:b/>
          <w:color w:val="000000"/>
          <w:sz w:val="22"/>
          <w:szCs w:val="22"/>
        </w:rPr>
        <w:t>:</w:t>
      </w:r>
      <w:r w:rsidR="00ED0361">
        <w:rPr>
          <w:rFonts w:ascii="Arial" w:hAnsi="Arial" w:cs="Arial"/>
          <w:color w:val="000000"/>
          <w:sz w:val="22"/>
          <w:szCs w:val="22"/>
        </w:rPr>
        <w:t xml:space="preserve">  </w:t>
      </w:r>
      <w:r w:rsidR="009365E7">
        <w:rPr>
          <w:rFonts w:ascii="Arial" w:hAnsi="Arial" w:cs="Arial"/>
          <w:color w:val="000000"/>
          <w:sz w:val="22"/>
          <w:szCs w:val="22"/>
        </w:rPr>
        <w:t>0</w:t>
      </w:r>
    </w:p>
    <w:p w14:paraId="6F7013F2" w14:textId="77777777" w:rsidR="002E6F9A" w:rsidRDefault="002E6F9A" w:rsidP="00100300">
      <w:pPr>
        <w:outlineLvl w:val="0"/>
        <w:rPr>
          <w:rFonts w:ascii="Arial" w:hAnsi="Arial" w:cs="Arial"/>
          <w:b/>
          <w:color w:val="000000"/>
          <w:sz w:val="22"/>
          <w:szCs w:val="22"/>
        </w:rPr>
      </w:pPr>
      <w:r>
        <w:rPr>
          <w:rFonts w:ascii="Arial" w:hAnsi="Arial" w:cs="Arial"/>
          <w:b/>
          <w:color w:val="000000"/>
          <w:sz w:val="22"/>
          <w:szCs w:val="22"/>
        </w:rPr>
        <w:tab/>
      </w:r>
    </w:p>
    <w:p w14:paraId="39BA2D5D" w14:textId="181FE7ED" w:rsidR="002E6F9A" w:rsidRPr="00ED0361" w:rsidRDefault="00231DFF" w:rsidP="00100300">
      <w:pPr>
        <w:outlineLvl w:val="0"/>
        <w:rPr>
          <w:rFonts w:ascii="Arial" w:hAnsi="Arial" w:cs="Arial"/>
          <w:color w:val="000000"/>
          <w:sz w:val="22"/>
          <w:szCs w:val="22"/>
        </w:rPr>
      </w:pPr>
      <w:r>
        <w:rPr>
          <w:rFonts w:ascii="Arial" w:hAnsi="Arial" w:cs="Arial"/>
          <w:i/>
          <w:color w:val="000000"/>
          <w:sz w:val="22"/>
          <w:szCs w:val="22"/>
        </w:rPr>
        <w:t>*</w:t>
      </w:r>
      <w:r w:rsidR="00A0748A">
        <w:rPr>
          <w:rFonts w:ascii="Arial" w:hAnsi="Arial" w:cs="Arial"/>
          <w:i/>
          <w:color w:val="000000"/>
          <w:sz w:val="22"/>
          <w:szCs w:val="22"/>
        </w:rPr>
        <w:t>֎</w:t>
      </w:r>
      <w:r w:rsidR="002E6F9A" w:rsidRPr="007C7859">
        <w:rPr>
          <w:rFonts w:ascii="Arial" w:hAnsi="Arial" w:cs="Arial"/>
          <w:i/>
          <w:color w:val="000000"/>
          <w:sz w:val="22"/>
          <w:szCs w:val="22"/>
        </w:rPr>
        <w:t>Number of Occurrences</w:t>
      </w:r>
      <w:r w:rsidR="008622CF">
        <w:rPr>
          <w:rFonts w:ascii="Arial" w:hAnsi="Arial" w:cs="Arial"/>
          <w:i/>
          <w:color w:val="000000"/>
          <w:sz w:val="22"/>
          <w:szCs w:val="22"/>
          <w:vertAlign w:val="superscript"/>
        </w:rPr>
        <w:t>8</w:t>
      </w:r>
      <w:r w:rsidR="002E6F9A" w:rsidRPr="007C7859">
        <w:rPr>
          <w:rFonts w:ascii="Arial" w:hAnsi="Arial" w:cs="Arial"/>
          <w:i/>
          <w:color w:val="000000"/>
          <w:sz w:val="22"/>
          <w:szCs w:val="22"/>
        </w:rPr>
        <w:t>:</w:t>
      </w:r>
      <w:r w:rsidR="00ED0361">
        <w:rPr>
          <w:rFonts w:ascii="Arial" w:hAnsi="Arial" w:cs="Arial"/>
          <w:color w:val="000000"/>
          <w:sz w:val="22"/>
          <w:szCs w:val="22"/>
        </w:rPr>
        <w:t xml:space="preserve">  </w:t>
      </w:r>
      <w:r w:rsidR="009365E7">
        <w:rPr>
          <w:rFonts w:ascii="Arial" w:hAnsi="Arial" w:cs="Arial"/>
          <w:color w:val="000000"/>
          <w:sz w:val="22"/>
          <w:szCs w:val="22"/>
        </w:rPr>
        <w:t>0</w:t>
      </w:r>
    </w:p>
    <w:p w14:paraId="366B2BC4" w14:textId="77777777" w:rsidR="002E6F9A" w:rsidRPr="007C7859" w:rsidRDefault="002E6F9A" w:rsidP="00100300">
      <w:pPr>
        <w:outlineLvl w:val="0"/>
        <w:rPr>
          <w:rFonts w:ascii="Arial" w:hAnsi="Arial" w:cs="Arial"/>
          <w:i/>
          <w:color w:val="000000"/>
          <w:sz w:val="22"/>
          <w:szCs w:val="22"/>
        </w:rPr>
      </w:pPr>
    </w:p>
    <w:p w14:paraId="487AD605" w14:textId="1B113528" w:rsidR="002E6F9A" w:rsidRPr="00ED0361" w:rsidRDefault="00A0748A" w:rsidP="00100300">
      <w:pPr>
        <w:outlineLvl w:val="0"/>
        <w:rPr>
          <w:rFonts w:ascii="Arial" w:hAnsi="Arial" w:cs="Arial"/>
          <w:color w:val="000000"/>
          <w:sz w:val="22"/>
          <w:szCs w:val="22"/>
        </w:rPr>
      </w:pPr>
      <w:r>
        <w:rPr>
          <w:rFonts w:ascii="Arial" w:hAnsi="Arial" w:cs="Arial"/>
          <w:i/>
          <w:color w:val="000000"/>
          <w:sz w:val="22"/>
          <w:szCs w:val="22"/>
        </w:rPr>
        <w:t>֎</w:t>
      </w:r>
      <w:r w:rsidR="002E6F9A" w:rsidRPr="007C7859">
        <w:rPr>
          <w:rFonts w:ascii="Arial" w:hAnsi="Arial" w:cs="Arial"/>
          <w:i/>
          <w:color w:val="000000"/>
          <w:sz w:val="22"/>
          <w:szCs w:val="22"/>
        </w:rPr>
        <w:t>Population Size:</w:t>
      </w:r>
      <w:r w:rsidR="00ED0361">
        <w:rPr>
          <w:rFonts w:ascii="Arial" w:hAnsi="Arial" w:cs="Arial"/>
          <w:color w:val="000000"/>
          <w:sz w:val="22"/>
          <w:szCs w:val="22"/>
        </w:rPr>
        <w:t xml:space="preserve">  </w:t>
      </w:r>
      <w:r w:rsidR="009365E7">
        <w:rPr>
          <w:rFonts w:ascii="Arial" w:hAnsi="Arial" w:cs="Arial"/>
          <w:color w:val="000000"/>
          <w:sz w:val="22"/>
          <w:szCs w:val="22"/>
        </w:rPr>
        <w:t>0</w:t>
      </w:r>
    </w:p>
    <w:p w14:paraId="2B715329" w14:textId="77777777" w:rsidR="002E6F9A" w:rsidRPr="007C7859" w:rsidRDefault="002E6F9A" w:rsidP="00100300">
      <w:pPr>
        <w:outlineLvl w:val="0"/>
        <w:rPr>
          <w:rFonts w:ascii="Arial" w:hAnsi="Arial" w:cs="Arial"/>
          <w:i/>
          <w:color w:val="000000"/>
          <w:sz w:val="22"/>
          <w:szCs w:val="22"/>
        </w:rPr>
      </w:pPr>
    </w:p>
    <w:p w14:paraId="2F8BECDC" w14:textId="7E3112FF" w:rsidR="00231DFF" w:rsidRPr="00ED0361" w:rsidRDefault="00231DFF" w:rsidP="00231DFF">
      <w:pPr>
        <w:rPr>
          <w:rFonts w:ascii="Arial" w:hAnsi="Arial" w:cs="Arial"/>
          <w:color w:val="000000"/>
          <w:sz w:val="22"/>
          <w:szCs w:val="22"/>
          <w:u w:val="single"/>
        </w:rPr>
      </w:pPr>
      <w:r>
        <w:rPr>
          <w:rFonts w:ascii="Arial" w:hAnsi="Arial" w:cs="Arial"/>
          <w:b/>
          <w:color w:val="000000"/>
          <w:sz w:val="22"/>
          <w:szCs w:val="22"/>
          <w:u w:val="single"/>
        </w:rPr>
        <w:t>Proposed rank information</w:t>
      </w:r>
      <w:r w:rsidRPr="001B26AE">
        <w:rPr>
          <w:rFonts w:ascii="Arial" w:hAnsi="Arial" w:cs="Arial"/>
          <w:b/>
          <w:color w:val="000000"/>
          <w:sz w:val="22"/>
          <w:szCs w:val="22"/>
        </w:rPr>
        <w:t>:</w:t>
      </w:r>
      <w:r>
        <w:rPr>
          <w:rFonts w:ascii="Arial" w:hAnsi="Arial" w:cs="Arial"/>
          <w:color w:val="000000"/>
          <w:sz w:val="22"/>
          <w:szCs w:val="22"/>
        </w:rPr>
        <w:t xml:space="preserve">  </w:t>
      </w:r>
    </w:p>
    <w:p w14:paraId="260A849F" w14:textId="77777777" w:rsidR="002E6F9A" w:rsidRPr="002E6F9A" w:rsidRDefault="002E6F9A" w:rsidP="00BF1E07">
      <w:pPr>
        <w:outlineLvl w:val="0"/>
        <w:rPr>
          <w:rFonts w:ascii="Arial" w:hAnsi="Arial" w:cs="Arial"/>
          <w:b/>
          <w:color w:val="000000"/>
          <w:sz w:val="22"/>
          <w:szCs w:val="22"/>
        </w:rPr>
      </w:pPr>
    </w:p>
    <w:p w14:paraId="2737BCC1" w14:textId="6FD33D36" w:rsidR="00231DFF" w:rsidRDefault="00231DFF" w:rsidP="00231DFF">
      <w:pPr>
        <w:outlineLvl w:val="0"/>
        <w:rPr>
          <w:rFonts w:ascii="Arial" w:hAnsi="Arial" w:cs="Arial"/>
          <w:color w:val="000000"/>
          <w:sz w:val="22"/>
          <w:szCs w:val="22"/>
        </w:rPr>
      </w:pPr>
      <w:r>
        <w:rPr>
          <w:rFonts w:ascii="Arial" w:hAnsi="Arial" w:cs="Arial"/>
          <w:i/>
          <w:color w:val="000000"/>
          <w:sz w:val="22"/>
          <w:szCs w:val="22"/>
        </w:rPr>
        <w:t>*Date Ranked</w:t>
      </w:r>
      <w:r w:rsidR="00C52CDB">
        <w:rPr>
          <w:rFonts w:ascii="Arial" w:hAnsi="Arial" w:cs="Arial"/>
          <w:i/>
          <w:color w:val="000000"/>
          <w:sz w:val="22"/>
          <w:szCs w:val="22"/>
          <w:vertAlign w:val="superscript"/>
        </w:rPr>
        <w:t>5</w:t>
      </w:r>
      <w:r w:rsidRPr="007C7859">
        <w:rPr>
          <w:rFonts w:ascii="Arial" w:hAnsi="Arial" w:cs="Arial"/>
          <w:i/>
          <w:color w:val="000000"/>
          <w:sz w:val="22"/>
          <w:szCs w:val="22"/>
        </w:rPr>
        <w:t>:</w:t>
      </w:r>
      <w:r>
        <w:rPr>
          <w:rFonts w:ascii="Arial" w:hAnsi="Arial" w:cs="Arial"/>
          <w:color w:val="000000"/>
          <w:sz w:val="22"/>
          <w:szCs w:val="22"/>
        </w:rPr>
        <w:t xml:space="preserve">  </w:t>
      </w:r>
      <w:r w:rsidR="006B33A0">
        <w:rPr>
          <w:rFonts w:ascii="Arial" w:hAnsi="Arial" w:cs="Arial"/>
          <w:color w:val="000000"/>
          <w:sz w:val="22"/>
          <w:szCs w:val="22"/>
        </w:rPr>
        <w:t>Discussed at March 19, 2021 SIRPWG meeting.</w:t>
      </w:r>
    </w:p>
    <w:p w14:paraId="15E04338" w14:textId="77777777" w:rsidR="006B33A0" w:rsidRDefault="006B33A0" w:rsidP="00231DFF">
      <w:pPr>
        <w:outlineLvl w:val="0"/>
        <w:rPr>
          <w:rFonts w:ascii="Arial" w:hAnsi="Arial" w:cs="Arial"/>
          <w:color w:val="000000"/>
          <w:sz w:val="22"/>
          <w:szCs w:val="22"/>
        </w:rPr>
      </w:pPr>
    </w:p>
    <w:p w14:paraId="28E6CAFE" w14:textId="13190015" w:rsidR="00C52CDB" w:rsidRDefault="00231DFF" w:rsidP="004D6F6A">
      <w:pPr>
        <w:outlineLvl w:val="0"/>
        <w:rPr>
          <w:rFonts w:ascii="Arial" w:hAnsi="Arial" w:cs="Arial"/>
          <w:color w:val="000000"/>
          <w:sz w:val="22"/>
          <w:szCs w:val="22"/>
        </w:rPr>
      </w:pPr>
      <w:r>
        <w:rPr>
          <w:rFonts w:ascii="Arial" w:hAnsi="Arial" w:cs="Arial"/>
          <w:i/>
          <w:color w:val="000000"/>
          <w:sz w:val="22"/>
          <w:szCs w:val="22"/>
        </w:rPr>
        <w:t>*</w:t>
      </w:r>
      <w:r w:rsidR="004D6F6A">
        <w:rPr>
          <w:rFonts w:ascii="Arial" w:hAnsi="Arial" w:cs="Arial"/>
          <w:i/>
          <w:color w:val="000000"/>
          <w:sz w:val="22"/>
          <w:szCs w:val="22"/>
        </w:rPr>
        <w:t>Proposed INPS Status/rank</w:t>
      </w:r>
      <w:r>
        <w:rPr>
          <w:rFonts w:ascii="Arial" w:hAnsi="Arial" w:cs="Arial"/>
          <w:i/>
          <w:color w:val="000000"/>
          <w:sz w:val="22"/>
          <w:szCs w:val="22"/>
        </w:rPr>
        <w:t>:</w:t>
      </w:r>
      <w:r w:rsidR="004D6F6A">
        <w:rPr>
          <w:rFonts w:ascii="Arial" w:hAnsi="Arial" w:cs="Arial"/>
          <w:i/>
          <w:color w:val="000000"/>
          <w:sz w:val="22"/>
          <w:szCs w:val="22"/>
        </w:rPr>
        <w:t xml:space="preserve"> </w:t>
      </w:r>
      <w:r w:rsidR="006B33A0" w:rsidRPr="006B33A0">
        <w:rPr>
          <w:rFonts w:ascii="Arial" w:hAnsi="Arial" w:cs="Arial"/>
          <w:color w:val="000000"/>
          <w:sz w:val="22"/>
          <w:szCs w:val="22"/>
        </w:rPr>
        <w:t>N</w:t>
      </w:r>
      <w:r w:rsidR="004D6F6A" w:rsidRPr="006B33A0">
        <w:rPr>
          <w:rFonts w:ascii="Arial" w:hAnsi="Arial" w:cs="Arial"/>
          <w:color w:val="000000"/>
          <w:sz w:val="22"/>
          <w:szCs w:val="22"/>
        </w:rPr>
        <w:t>ot in Idaho</w:t>
      </w:r>
      <w:r w:rsidR="006B33A0" w:rsidRPr="006B33A0">
        <w:rPr>
          <w:rFonts w:ascii="Arial" w:hAnsi="Arial" w:cs="Arial"/>
          <w:color w:val="000000"/>
          <w:sz w:val="22"/>
          <w:szCs w:val="22"/>
        </w:rPr>
        <w:t>;</w:t>
      </w:r>
      <w:r w:rsidR="004D6F6A" w:rsidRPr="006B33A0">
        <w:rPr>
          <w:rFonts w:ascii="Arial" w:hAnsi="Arial" w:cs="Arial"/>
          <w:color w:val="000000"/>
          <w:sz w:val="22"/>
          <w:szCs w:val="22"/>
        </w:rPr>
        <w:t xml:space="preserve"> remove from list</w:t>
      </w:r>
    </w:p>
    <w:p w14:paraId="13184454" w14:textId="42DA1A90" w:rsidR="00231DFF" w:rsidRDefault="00100300" w:rsidP="00231DFF">
      <w:pPr>
        <w:rPr>
          <w:rFonts w:ascii="Arial" w:hAnsi="Arial" w:cs="Arial"/>
          <w:color w:val="000000"/>
          <w:sz w:val="22"/>
          <w:szCs w:val="22"/>
        </w:rPr>
      </w:pPr>
      <w:r w:rsidRPr="00BE4BF2">
        <w:rPr>
          <w:rFonts w:ascii="Arial" w:hAnsi="Arial" w:cs="Arial"/>
          <w:color w:val="000000"/>
          <w:sz w:val="22"/>
          <w:szCs w:val="22"/>
        </w:rPr>
        <w:br/>
      </w:r>
      <w:r w:rsidR="00C52CDB">
        <w:rPr>
          <w:rFonts w:ascii="Arial" w:hAnsi="Arial" w:cs="Arial"/>
          <w:b/>
          <w:color w:val="000000"/>
          <w:sz w:val="22"/>
          <w:szCs w:val="22"/>
          <w:u w:val="single"/>
        </w:rPr>
        <w:t>*</w:t>
      </w:r>
      <w:r w:rsidRPr="002E6F9A">
        <w:rPr>
          <w:rFonts w:ascii="Arial" w:hAnsi="Arial" w:cs="Arial"/>
          <w:b/>
          <w:color w:val="000000"/>
          <w:sz w:val="22"/>
          <w:szCs w:val="22"/>
          <w:u w:val="single"/>
        </w:rPr>
        <w:t>Recommended actions</w:t>
      </w:r>
      <w:r w:rsidR="00C52CDB">
        <w:rPr>
          <w:rFonts w:ascii="Arial" w:hAnsi="Arial" w:cs="Arial"/>
          <w:b/>
          <w:color w:val="000000"/>
          <w:sz w:val="22"/>
          <w:szCs w:val="22"/>
          <w:u w:val="single"/>
          <w:vertAlign w:val="superscript"/>
        </w:rPr>
        <w:t>13</w:t>
      </w:r>
      <w:r w:rsidRPr="001B26AE">
        <w:rPr>
          <w:rFonts w:ascii="Arial" w:hAnsi="Arial" w:cs="Arial"/>
          <w:b/>
          <w:color w:val="000000"/>
          <w:sz w:val="22"/>
          <w:szCs w:val="22"/>
        </w:rPr>
        <w:t>:</w:t>
      </w:r>
      <w:r w:rsidR="00ED0361">
        <w:rPr>
          <w:rFonts w:ascii="Arial" w:hAnsi="Arial" w:cs="Arial"/>
          <w:color w:val="000000"/>
          <w:sz w:val="22"/>
          <w:szCs w:val="22"/>
        </w:rPr>
        <w:t xml:space="preserve">  </w:t>
      </w:r>
    </w:p>
    <w:p w14:paraId="0E664873" w14:textId="4124F427" w:rsidR="00231DFF" w:rsidRDefault="009365E7">
      <w:pPr>
        <w:rPr>
          <w:rFonts w:ascii="Arial" w:hAnsi="Arial" w:cs="Arial"/>
          <w:color w:val="000000"/>
          <w:sz w:val="22"/>
          <w:szCs w:val="22"/>
        </w:rPr>
      </w:pPr>
      <w:r>
        <w:rPr>
          <w:rFonts w:ascii="Arial" w:hAnsi="Arial" w:cs="Arial"/>
          <w:color w:val="000000"/>
          <w:sz w:val="22"/>
          <w:szCs w:val="22"/>
        </w:rPr>
        <w:t>Remove fr</w:t>
      </w:r>
      <w:r w:rsidR="004D6F6A">
        <w:rPr>
          <w:rFonts w:ascii="Arial" w:hAnsi="Arial" w:cs="Arial"/>
          <w:color w:val="000000"/>
          <w:sz w:val="22"/>
          <w:szCs w:val="22"/>
        </w:rPr>
        <w:t xml:space="preserve">om </w:t>
      </w:r>
      <w:r>
        <w:rPr>
          <w:rFonts w:ascii="Arial" w:hAnsi="Arial" w:cs="Arial"/>
          <w:color w:val="000000"/>
          <w:sz w:val="22"/>
          <w:szCs w:val="22"/>
        </w:rPr>
        <w:t xml:space="preserve">rare plant list and advise sources of </w:t>
      </w:r>
      <w:r w:rsidR="004D6F6A">
        <w:rPr>
          <w:rFonts w:ascii="Arial" w:hAnsi="Arial" w:cs="Arial"/>
          <w:color w:val="000000"/>
          <w:sz w:val="22"/>
          <w:szCs w:val="22"/>
        </w:rPr>
        <w:t>change.</w:t>
      </w:r>
    </w:p>
    <w:p w14:paraId="41B763CB" w14:textId="32123E33" w:rsidR="006B33A0" w:rsidRPr="006B33A0" w:rsidRDefault="006B33A0">
      <w:pPr>
        <w:rPr>
          <w:rFonts w:ascii="Arial" w:hAnsi="Arial" w:cs="Arial"/>
          <w:sz w:val="22"/>
          <w:szCs w:val="22"/>
        </w:rPr>
      </w:pPr>
      <w:r>
        <w:rPr>
          <w:rFonts w:ascii="Arial" w:hAnsi="Arial" w:cs="Arial"/>
          <w:sz w:val="22"/>
          <w:szCs w:val="22"/>
        </w:rPr>
        <w:t>Remove IFWIS record.</w:t>
      </w:r>
    </w:p>
    <w:sectPr w:rsidR="006B33A0" w:rsidRPr="006B33A0" w:rsidSect="000022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088BF" w14:textId="77777777" w:rsidR="00203AE4" w:rsidRDefault="00203AE4" w:rsidP="007B35E2">
      <w:r>
        <w:separator/>
      </w:r>
    </w:p>
  </w:endnote>
  <w:endnote w:type="continuationSeparator" w:id="0">
    <w:p w14:paraId="680C38B0" w14:textId="77777777" w:rsidR="00203AE4" w:rsidRDefault="00203AE4" w:rsidP="007B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5BC05" w14:textId="77777777" w:rsidR="00203AE4" w:rsidRDefault="00203AE4" w:rsidP="007B35E2">
      <w:r>
        <w:separator/>
      </w:r>
    </w:p>
  </w:footnote>
  <w:footnote w:type="continuationSeparator" w:id="0">
    <w:p w14:paraId="23BA3304" w14:textId="77777777" w:rsidR="00203AE4" w:rsidRDefault="00203AE4" w:rsidP="007B3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35949"/>
    <w:multiLevelType w:val="hybridMultilevel"/>
    <w:tmpl w:val="FD5A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C4F0E"/>
    <w:multiLevelType w:val="hybridMultilevel"/>
    <w:tmpl w:val="348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F5A0E"/>
    <w:multiLevelType w:val="hybridMultilevel"/>
    <w:tmpl w:val="931E5B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00"/>
    <w:rsid w:val="000022A6"/>
    <w:rsid w:val="000115DF"/>
    <w:rsid w:val="0002019F"/>
    <w:rsid w:val="000210AA"/>
    <w:rsid w:val="000507F5"/>
    <w:rsid w:val="0008058C"/>
    <w:rsid w:val="00100300"/>
    <w:rsid w:val="001212C8"/>
    <w:rsid w:val="0012440E"/>
    <w:rsid w:val="00134A87"/>
    <w:rsid w:val="00186CBA"/>
    <w:rsid w:val="001B26AE"/>
    <w:rsid w:val="001C2475"/>
    <w:rsid w:val="001C7CB1"/>
    <w:rsid w:val="001E77DF"/>
    <w:rsid w:val="00203AE4"/>
    <w:rsid w:val="00205201"/>
    <w:rsid w:val="00231DFF"/>
    <w:rsid w:val="0029217A"/>
    <w:rsid w:val="00292B88"/>
    <w:rsid w:val="00295F71"/>
    <w:rsid w:val="002965B1"/>
    <w:rsid w:val="002B3DCE"/>
    <w:rsid w:val="002E6F9A"/>
    <w:rsid w:val="00306099"/>
    <w:rsid w:val="003203A1"/>
    <w:rsid w:val="00325CB8"/>
    <w:rsid w:val="00345868"/>
    <w:rsid w:val="003E6E90"/>
    <w:rsid w:val="003F26F6"/>
    <w:rsid w:val="00417EE0"/>
    <w:rsid w:val="00426A83"/>
    <w:rsid w:val="00427A12"/>
    <w:rsid w:val="00435F4B"/>
    <w:rsid w:val="00442B47"/>
    <w:rsid w:val="00444AD0"/>
    <w:rsid w:val="004C70F5"/>
    <w:rsid w:val="004D1920"/>
    <w:rsid w:val="004D6F6A"/>
    <w:rsid w:val="005170EC"/>
    <w:rsid w:val="00522239"/>
    <w:rsid w:val="005572A5"/>
    <w:rsid w:val="00575632"/>
    <w:rsid w:val="005C4074"/>
    <w:rsid w:val="005D41B2"/>
    <w:rsid w:val="00620AE2"/>
    <w:rsid w:val="006444F2"/>
    <w:rsid w:val="00645190"/>
    <w:rsid w:val="006545B7"/>
    <w:rsid w:val="00654957"/>
    <w:rsid w:val="00666270"/>
    <w:rsid w:val="0068152C"/>
    <w:rsid w:val="00690D8D"/>
    <w:rsid w:val="006B3062"/>
    <w:rsid w:val="006B33A0"/>
    <w:rsid w:val="006D6DCB"/>
    <w:rsid w:val="006E3107"/>
    <w:rsid w:val="006F477D"/>
    <w:rsid w:val="007720A0"/>
    <w:rsid w:val="007737FC"/>
    <w:rsid w:val="007B0F19"/>
    <w:rsid w:val="007B35E2"/>
    <w:rsid w:val="007C7859"/>
    <w:rsid w:val="007E0C3A"/>
    <w:rsid w:val="0082332E"/>
    <w:rsid w:val="008255CF"/>
    <w:rsid w:val="008622CF"/>
    <w:rsid w:val="008E40B6"/>
    <w:rsid w:val="009358AF"/>
    <w:rsid w:val="009365E7"/>
    <w:rsid w:val="00950A74"/>
    <w:rsid w:val="009B6D56"/>
    <w:rsid w:val="009C1672"/>
    <w:rsid w:val="009E2248"/>
    <w:rsid w:val="00A0748A"/>
    <w:rsid w:val="00A139C9"/>
    <w:rsid w:val="00A15B1C"/>
    <w:rsid w:val="00A30DFB"/>
    <w:rsid w:val="00A705BF"/>
    <w:rsid w:val="00A8168A"/>
    <w:rsid w:val="00A86D10"/>
    <w:rsid w:val="00A97C1E"/>
    <w:rsid w:val="00AA05B0"/>
    <w:rsid w:val="00AB157C"/>
    <w:rsid w:val="00AC35EB"/>
    <w:rsid w:val="00AD46E0"/>
    <w:rsid w:val="00AE7229"/>
    <w:rsid w:val="00AF3E73"/>
    <w:rsid w:val="00B00B7D"/>
    <w:rsid w:val="00B55A54"/>
    <w:rsid w:val="00B67E35"/>
    <w:rsid w:val="00B76DC7"/>
    <w:rsid w:val="00BB5782"/>
    <w:rsid w:val="00BB57CD"/>
    <w:rsid w:val="00BD7EDF"/>
    <w:rsid w:val="00BF1E07"/>
    <w:rsid w:val="00C52CDB"/>
    <w:rsid w:val="00C53052"/>
    <w:rsid w:val="00CD26FF"/>
    <w:rsid w:val="00CE0013"/>
    <w:rsid w:val="00CE29BB"/>
    <w:rsid w:val="00CE5A96"/>
    <w:rsid w:val="00D06E62"/>
    <w:rsid w:val="00D573AB"/>
    <w:rsid w:val="00D85926"/>
    <w:rsid w:val="00DA0B9E"/>
    <w:rsid w:val="00DC490E"/>
    <w:rsid w:val="00DE3248"/>
    <w:rsid w:val="00E11B71"/>
    <w:rsid w:val="00E232B4"/>
    <w:rsid w:val="00E53A5F"/>
    <w:rsid w:val="00E835E1"/>
    <w:rsid w:val="00EA239E"/>
    <w:rsid w:val="00EB3D23"/>
    <w:rsid w:val="00EB4CFA"/>
    <w:rsid w:val="00EB6385"/>
    <w:rsid w:val="00EC078D"/>
    <w:rsid w:val="00ED0361"/>
    <w:rsid w:val="00EE1FF5"/>
    <w:rsid w:val="00EF3801"/>
    <w:rsid w:val="00EF7AE1"/>
    <w:rsid w:val="00F03F9F"/>
    <w:rsid w:val="00F361AA"/>
    <w:rsid w:val="00F41010"/>
    <w:rsid w:val="00FD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0B21E"/>
  <w15:docId w15:val="{EA33E59A-B033-491D-BFF1-17692741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300"/>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35E2"/>
    <w:pPr>
      <w:tabs>
        <w:tab w:val="center" w:pos="4680"/>
        <w:tab w:val="right" w:pos="9360"/>
      </w:tabs>
    </w:pPr>
  </w:style>
  <w:style w:type="character" w:customStyle="1" w:styleId="HeaderChar">
    <w:name w:val="Header Char"/>
    <w:basedOn w:val="DefaultParagraphFont"/>
    <w:link w:val="Header"/>
    <w:uiPriority w:val="99"/>
    <w:semiHidden/>
    <w:rsid w:val="007B35E2"/>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7B35E2"/>
    <w:pPr>
      <w:tabs>
        <w:tab w:val="center" w:pos="4680"/>
        <w:tab w:val="right" w:pos="9360"/>
      </w:tabs>
    </w:pPr>
  </w:style>
  <w:style w:type="character" w:customStyle="1" w:styleId="FooterChar">
    <w:name w:val="Footer Char"/>
    <w:basedOn w:val="DefaultParagraphFont"/>
    <w:link w:val="Footer"/>
    <w:uiPriority w:val="99"/>
    <w:semiHidden/>
    <w:rsid w:val="007B35E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31DFF"/>
    <w:rPr>
      <w:color w:val="0000FF" w:themeColor="hyperlink"/>
      <w:u w:val="single"/>
    </w:rPr>
  </w:style>
  <w:style w:type="paragraph" w:styleId="BalloonText">
    <w:name w:val="Balloon Text"/>
    <w:basedOn w:val="Normal"/>
    <w:link w:val="BalloonTextChar"/>
    <w:uiPriority w:val="99"/>
    <w:semiHidden/>
    <w:unhideWhenUsed/>
    <w:rsid w:val="00231DFF"/>
    <w:rPr>
      <w:rFonts w:ascii="Tahoma" w:hAnsi="Tahoma" w:cs="Tahoma"/>
      <w:sz w:val="16"/>
      <w:szCs w:val="16"/>
    </w:rPr>
  </w:style>
  <w:style w:type="character" w:customStyle="1" w:styleId="BalloonTextChar">
    <w:name w:val="Balloon Text Char"/>
    <w:basedOn w:val="DefaultParagraphFont"/>
    <w:link w:val="BalloonText"/>
    <w:uiPriority w:val="99"/>
    <w:semiHidden/>
    <w:rsid w:val="00231DF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361AA"/>
    <w:rPr>
      <w:color w:val="800080" w:themeColor="followedHyperlink"/>
      <w:u w:val="single"/>
    </w:rPr>
  </w:style>
  <w:style w:type="table" w:styleId="TableGrid">
    <w:name w:val="Table Grid"/>
    <w:basedOn w:val="TableNormal"/>
    <w:uiPriority w:val="59"/>
    <w:rsid w:val="006545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201"/>
    <w:pPr>
      <w:ind w:left="720"/>
      <w:contextualSpacing/>
    </w:pPr>
  </w:style>
  <w:style w:type="character" w:customStyle="1" w:styleId="value-inner-wrapper">
    <w:name w:val="value-inner-wrapper"/>
    <w:basedOn w:val="DefaultParagraphFont"/>
    <w:rsid w:val="00666270"/>
  </w:style>
  <w:style w:type="character" w:customStyle="1" w:styleId="search">
    <w:name w:val="search"/>
    <w:basedOn w:val="DefaultParagraphFont"/>
    <w:rsid w:val="00557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436037">
      <w:bodyDiv w:val="1"/>
      <w:marLeft w:val="0"/>
      <w:marRight w:val="0"/>
      <w:marTop w:val="0"/>
      <w:marBottom w:val="0"/>
      <w:divBdr>
        <w:top w:val="none" w:sz="0" w:space="0" w:color="auto"/>
        <w:left w:val="none" w:sz="0" w:space="0" w:color="auto"/>
        <w:bottom w:val="none" w:sz="0" w:space="0" w:color="auto"/>
        <w:right w:val="none" w:sz="0" w:space="0" w:color="auto"/>
      </w:divBdr>
      <w:divsChild>
        <w:div w:id="1643774215">
          <w:marLeft w:val="0"/>
          <w:marRight w:val="0"/>
          <w:marTop w:val="0"/>
          <w:marBottom w:val="0"/>
          <w:divBdr>
            <w:top w:val="none" w:sz="0" w:space="0" w:color="auto"/>
            <w:left w:val="none" w:sz="0" w:space="0" w:color="auto"/>
            <w:bottom w:val="none" w:sz="0" w:space="0" w:color="auto"/>
            <w:right w:val="none" w:sz="0" w:space="0" w:color="auto"/>
          </w:divBdr>
          <w:divsChild>
            <w:div w:id="1476069536">
              <w:marLeft w:val="0"/>
              <w:marRight w:val="0"/>
              <w:marTop w:val="0"/>
              <w:marBottom w:val="0"/>
              <w:divBdr>
                <w:top w:val="none" w:sz="0" w:space="0" w:color="auto"/>
                <w:left w:val="none" w:sz="0" w:space="0" w:color="auto"/>
                <w:bottom w:val="none" w:sz="0" w:space="0" w:color="auto"/>
                <w:right w:val="none" w:sz="0" w:space="0" w:color="auto"/>
              </w:divBdr>
            </w:div>
          </w:divsChild>
        </w:div>
        <w:div w:id="404574065">
          <w:marLeft w:val="0"/>
          <w:marRight w:val="0"/>
          <w:marTop w:val="0"/>
          <w:marBottom w:val="0"/>
          <w:divBdr>
            <w:top w:val="none" w:sz="0" w:space="0" w:color="auto"/>
            <w:left w:val="none" w:sz="0" w:space="0" w:color="auto"/>
            <w:bottom w:val="none" w:sz="0" w:space="0" w:color="auto"/>
            <w:right w:val="none" w:sz="0" w:space="0" w:color="auto"/>
          </w:divBdr>
          <w:divsChild>
            <w:div w:id="52395673">
              <w:marLeft w:val="0"/>
              <w:marRight w:val="0"/>
              <w:marTop w:val="0"/>
              <w:marBottom w:val="0"/>
              <w:divBdr>
                <w:top w:val="none" w:sz="0" w:space="0" w:color="auto"/>
                <w:left w:val="none" w:sz="0" w:space="0" w:color="auto"/>
                <w:bottom w:val="none" w:sz="0" w:space="0" w:color="auto"/>
                <w:right w:val="none" w:sz="0" w:space="0" w:color="auto"/>
              </w:divBdr>
            </w:div>
            <w:div w:id="18311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floresce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stor.org/stable/i40069391" TargetMode="External"/><Relationship Id="rId5" Type="http://schemas.openxmlformats.org/officeDocument/2006/relationships/webSettings" Target="webSettings.xml"/><Relationship Id="rId10" Type="http://schemas.openxmlformats.org/officeDocument/2006/relationships/hyperlink" Target="https://en.wikipedia.org/wiki/Peduncle_(botany)" TargetMode="External"/><Relationship Id="rId4" Type="http://schemas.openxmlformats.org/officeDocument/2006/relationships/settings" Target="settings.xml"/><Relationship Id="rId9" Type="http://schemas.openxmlformats.org/officeDocument/2006/relationships/hyperlink" Target="https://en.wikipedia.org/wiki/Head_(bot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9E8B2-7C73-46DC-A96F-8729DD1D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IDFG</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lkinter</dc:creator>
  <cp:lastModifiedBy>Herbarium Volunteer</cp:lastModifiedBy>
  <cp:revision>3</cp:revision>
  <dcterms:created xsi:type="dcterms:W3CDTF">2022-02-01T21:27:00Z</dcterms:created>
  <dcterms:modified xsi:type="dcterms:W3CDTF">2022-02-01T22:01:00Z</dcterms:modified>
</cp:coreProperties>
</file>